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00D" w:rsidRDefault="00CB100D" w:rsidP="00CB100D">
      <w:pPr>
        <w:pStyle w:val="a5"/>
        <w:ind w:firstLineChars="0" w:firstLine="0"/>
        <w:jc w:val="center"/>
        <w:rPr>
          <w:sz w:val="28"/>
          <w:szCs w:val="28"/>
        </w:rPr>
      </w:pPr>
      <w:r w:rsidRPr="00CB100D">
        <w:rPr>
          <w:sz w:val="28"/>
          <w:szCs w:val="28"/>
        </w:rPr>
        <w:t>三模键盘</w:t>
      </w:r>
      <w:r>
        <w:rPr>
          <w:sz w:val="28"/>
          <w:szCs w:val="28"/>
        </w:rPr>
        <w:t>说明</w:t>
      </w:r>
    </w:p>
    <w:p w:rsidR="00CB100D" w:rsidRDefault="00CB100D" w:rsidP="00CB100D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概述</w:t>
      </w:r>
    </w:p>
    <w:p w:rsidR="00CB100D" w:rsidRDefault="00CB100D" w:rsidP="00CB100D">
      <w:pPr>
        <w:ind w:left="720"/>
        <w:rPr>
          <w:szCs w:val="21"/>
        </w:rPr>
      </w:pPr>
      <w:r>
        <w:rPr>
          <w:rFonts w:hint="eastAsia"/>
          <w:szCs w:val="21"/>
        </w:rPr>
        <w:t>三模键盘三种模式为：</w:t>
      </w:r>
      <w:r>
        <w:rPr>
          <w:rFonts w:hint="eastAsia"/>
          <w:szCs w:val="21"/>
        </w:rPr>
        <w:t>BLE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USB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2.4G</w:t>
      </w:r>
      <w:r>
        <w:rPr>
          <w:rFonts w:hint="eastAsia"/>
          <w:szCs w:val="21"/>
        </w:rPr>
        <w:t>。支持</w:t>
      </w:r>
      <w:r>
        <w:rPr>
          <w:rFonts w:hint="eastAsia"/>
          <w:szCs w:val="21"/>
        </w:rPr>
        <w:t>USB</w:t>
      </w:r>
      <w:r>
        <w:rPr>
          <w:rFonts w:hint="eastAsia"/>
          <w:szCs w:val="21"/>
        </w:rPr>
        <w:t>供电和外部电源供电，支持</w:t>
      </w:r>
      <w:r>
        <w:rPr>
          <w:rFonts w:hint="eastAsia"/>
          <w:szCs w:val="21"/>
        </w:rPr>
        <w:t>PWM</w:t>
      </w:r>
      <w:r>
        <w:rPr>
          <w:rFonts w:hint="eastAsia"/>
          <w:szCs w:val="21"/>
        </w:rPr>
        <w:t>背光调节。</w:t>
      </w:r>
    </w:p>
    <w:p w:rsidR="00CB100D" w:rsidRPr="00CB100D" w:rsidRDefault="00CB100D" w:rsidP="00CB100D">
      <w:pPr>
        <w:pStyle w:val="a5"/>
        <w:numPr>
          <w:ilvl w:val="0"/>
          <w:numId w:val="2"/>
        </w:numPr>
        <w:ind w:firstLineChars="0"/>
        <w:rPr>
          <w:szCs w:val="21"/>
        </w:rPr>
      </w:pPr>
      <w:r w:rsidRPr="00CB100D">
        <w:rPr>
          <w:rFonts w:hint="eastAsia"/>
          <w:szCs w:val="21"/>
        </w:rPr>
        <w:t>功能介绍</w:t>
      </w:r>
    </w:p>
    <w:p w:rsidR="00CB100D" w:rsidRDefault="00CB100D" w:rsidP="00CB100D">
      <w:pPr>
        <w:pStyle w:val="a5"/>
        <w:numPr>
          <w:ilvl w:val="0"/>
          <w:numId w:val="3"/>
        </w:numPr>
        <w:ind w:firstLineChars="0"/>
        <w:rPr>
          <w:szCs w:val="21"/>
        </w:rPr>
      </w:pPr>
      <w:r>
        <w:rPr>
          <w:rFonts w:hint="eastAsia"/>
          <w:szCs w:val="21"/>
        </w:rPr>
        <w:t>模式</w:t>
      </w:r>
    </w:p>
    <w:p w:rsidR="00CB100D" w:rsidRDefault="00CB100D" w:rsidP="00CB100D">
      <w:pPr>
        <w:pStyle w:val="a5"/>
        <w:numPr>
          <w:ilvl w:val="0"/>
          <w:numId w:val="4"/>
        </w:numPr>
        <w:ind w:firstLineChars="0"/>
        <w:rPr>
          <w:szCs w:val="21"/>
        </w:rPr>
      </w:pPr>
      <w:r>
        <w:rPr>
          <w:szCs w:val="21"/>
        </w:rPr>
        <w:t>蓝牙模式</w:t>
      </w:r>
    </w:p>
    <w:p w:rsidR="00CB100D" w:rsidRDefault="00CB100D" w:rsidP="00CB100D">
      <w:pPr>
        <w:pStyle w:val="a5"/>
        <w:ind w:left="1440" w:firstLineChars="0" w:firstLine="0"/>
        <w:rPr>
          <w:szCs w:val="21"/>
        </w:rPr>
      </w:pPr>
      <w:r>
        <w:rPr>
          <w:rFonts w:hint="eastAsia"/>
          <w:szCs w:val="21"/>
        </w:rPr>
        <w:t>蓝牙模式可连接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个不同的设备，支持通用广播，定向广播（</w:t>
      </w:r>
      <w:r w:rsidR="00B03A13">
        <w:rPr>
          <w:rFonts w:hint="eastAsia"/>
          <w:szCs w:val="21"/>
        </w:rPr>
        <w:t>注：若设备为手机，则不支持定向广播</w:t>
      </w:r>
      <w:r>
        <w:rPr>
          <w:rFonts w:hint="eastAsia"/>
          <w:szCs w:val="21"/>
        </w:rPr>
        <w:t>）</w:t>
      </w:r>
      <w:r w:rsidR="00B03A13">
        <w:rPr>
          <w:rFonts w:hint="eastAsia"/>
          <w:szCs w:val="21"/>
        </w:rPr>
        <w:t>；</w:t>
      </w:r>
    </w:p>
    <w:p w:rsidR="00B03A13" w:rsidRDefault="00B03A13" w:rsidP="00CB100D">
      <w:pPr>
        <w:pStyle w:val="a5"/>
        <w:ind w:left="1440" w:firstLineChars="0" w:firstLine="0"/>
        <w:rPr>
          <w:szCs w:val="21"/>
        </w:rPr>
      </w:pPr>
      <w:r>
        <w:rPr>
          <w:rFonts w:hint="eastAsia"/>
          <w:szCs w:val="21"/>
        </w:rPr>
        <w:t>3s</w:t>
      </w:r>
      <w:r>
        <w:rPr>
          <w:rFonts w:hint="eastAsia"/>
          <w:szCs w:val="21"/>
        </w:rPr>
        <w:t>无</w:t>
      </w:r>
      <w:r w:rsidR="00075DCC">
        <w:rPr>
          <w:rFonts w:hint="eastAsia"/>
          <w:szCs w:val="21"/>
        </w:rPr>
        <w:t>操作进入一级睡眠，</w:t>
      </w:r>
      <w:r w:rsidR="00075DCC">
        <w:rPr>
          <w:rFonts w:hint="eastAsia"/>
          <w:szCs w:val="21"/>
        </w:rPr>
        <w:t>15mim</w:t>
      </w:r>
      <w:r w:rsidR="00075DCC">
        <w:rPr>
          <w:rFonts w:hint="eastAsia"/>
          <w:szCs w:val="21"/>
        </w:rPr>
        <w:t>无操作进入二级睡眠；</w:t>
      </w:r>
    </w:p>
    <w:p w:rsidR="00075DCC" w:rsidRDefault="00075DCC" w:rsidP="00CB100D">
      <w:pPr>
        <w:pStyle w:val="a5"/>
        <w:ind w:left="1440" w:firstLineChars="0" w:firstLine="0"/>
        <w:rPr>
          <w:szCs w:val="21"/>
        </w:rPr>
      </w:pPr>
      <w:r>
        <w:rPr>
          <w:rFonts w:hint="eastAsia"/>
          <w:szCs w:val="21"/>
        </w:rPr>
        <w:t>蓝牙未连接状态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蓝色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灯闪烁，连接状态，蓝色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灯常亮。</w:t>
      </w:r>
    </w:p>
    <w:p w:rsidR="00B03A13" w:rsidRDefault="00B03A13" w:rsidP="00B03A13"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 </w:t>
      </w:r>
      <w:r w:rsidR="00EF6BED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2.4G</w:t>
      </w:r>
      <w:r>
        <w:rPr>
          <w:rFonts w:hint="eastAsia"/>
          <w:szCs w:val="21"/>
        </w:rPr>
        <w:t>模式</w:t>
      </w:r>
    </w:p>
    <w:p w:rsidR="00B03A13" w:rsidRDefault="00B03A13" w:rsidP="00B03A13"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2.4G</w:t>
      </w:r>
      <w:r>
        <w:rPr>
          <w:rFonts w:hint="eastAsia"/>
          <w:szCs w:val="21"/>
        </w:rPr>
        <w:t>模式可与</w:t>
      </w:r>
      <w:r>
        <w:rPr>
          <w:rFonts w:hint="eastAsia"/>
          <w:szCs w:val="21"/>
        </w:rPr>
        <w:t>dongle</w:t>
      </w:r>
      <w:r>
        <w:rPr>
          <w:rFonts w:hint="eastAsia"/>
          <w:szCs w:val="21"/>
        </w:rPr>
        <w:t>端进行配对，配对成功方可通信</w:t>
      </w:r>
      <w:r w:rsidR="00075DCC">
        <w:rPr>
          <w:rFonts w:hint="eastAsia"/>
          <w:szCs w:val="21"/>
        </w:rPr>
        <w:t>；</w:t>
      </w:r>
    </w:p>
    <w:p w:rsidR="00075DCC" w:rsidRDefault="00075DCC" w:rsidP="00B03A13"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</w:t>
      </w:r>
      <w:r>
        <w:rPr>
          <w:rFonts w:hint="eastAsia"/>
          <w:szCs w:val="21"/>
        </w:rPr>
        <w:t>当</w:t>
      </w:r>
      <w:r>
        <w:rPr>
          <w:rFonts w:hint="eastAsia"/>
          <w:szCs w:val="21"/>
        </w:rPr>
        <w:t>dongle</w:t>
      </w:r>
      <w:r>
        <w:rPr>
          <w:rFonts w:hint="eastAsia"/>
          <w:szCs w:val="21"/>
        </w:rPr>
        <w:t>断开时，</w:t>
      </w:r>
      <w:r>
        <w:rPr>
          <w:rFonts w:hint="eastAsia"/>
          <w:szCs w:val="21"/>
        </w:rPr>
        <w:t>30s</w:t>
      </w:r>
      <w:r>
        <w:rPr>
          <w:rFonts w:hint="eastAsia"/>
          <w:szCs w:val="21"/>
        </w:rPr>
        <w:t>内没有连上</w:t>
      </w:r>
      <w:r>
        <w:rPr>
          <w:rFonts w:hint="eastAsia"/>
          <w:szCs w:val="21"/>
        </w:rPr>
        <w:t>dongle</w:t>
      </w:r>
      <w:r>
        <w:rPr>
          <w:rFonts w:hint="eastAsia"/>
          <w:szCs w:val="21"/>
        </w:rPr>
        <w:t>则进入休眠模式，</w:t>
      </w:r>
    </w:p>
    <w:p w:rsidR="00075DCC" w:rsidRDefault="00075DCC" w:rsidP="00B03A13"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</w:t>
      </w:r>
      <w:r>
        <w:rPr>
          <w:rFonts w:hint="eastAsia"/>
          <w:szCs w:val="21"/>
        </w:rPr>
        <w:t>无法与</w:t>
      </w:r>
      <w:r>
        <w:rPr>
          <w:szCs w:val="21"/>
        </w:rPr>
        <w:t>D</w:t>
      </w:r>
      <w:r>
        <w:rPr>
          <w:rFonts w:hint="eastAsia"/>
          <w:szCs w:val="21"/>
        </w:rPr>
        <w:t>ongle</w:t>
      </w:r>
      <w:r>
        <w:rPr>
          <w:rFonts w:hint="eastAsia"/>
          <w:szCs w:val="21"/>
        </w:rPr>
        <w:t>端通信（包括</w:t>
      </w:r>
      <w:r>
        <w:rPr>
          <w:rFonts w:hint="eastAsia"/>
          <w:szCs w:val="21"/>
        </w:rPr>
        <w:t>dongle</w:t>
      </w:r>
      <w:r>
        <w:rPr>
          <w:rFonts w:hint="eastAsia"/>
          <w:szCs w:val="21"/>
        </w:rPr>
        <w:t>丢失，未配对）时，</w:t>
      </w:r>
      <w:r>
        <w:rPr>
          <w:rFonts w:hint="eastAsia"/>
          <w:szCs w:val="21"/>
        </w:rPr>
        <w:t xml:space="preserve"> LED</w:t>
      </w:r>
      <w:r>
        <w:rPr>
          <w:rFonts w:hint="eastAsia"/>
          <w:szCs w:val="21"/>
        </w:rPr>
        <w:t>灯闪烁，</w:t>
      </w:r>
    </w:p>
    <w:p w:rsidR="00075DCC" w:rsidRPr="00075DCC" w:rsidRDefault="00075DCC" w:rsidP="00075DCC">
      <w:pPr>
        <w:ind w:leftChars="400" w:left="840" w:firstLineChars="250" w:firstLine="525"/>
        <w:rPr>
          <w:szCs w:val="21"/>
        </w:rPr>
      </w:pPr>
      <w:r w:rsidRPr="00075DCC">
        <w:rPr>
          <w:rFonts w:hint="eastAsia"/>
          <w:szCs w:val="21"/>
        </w:rPr>
        <w:t>3s</w:t>
      </w:r>
      <w:r w:rsidRPr="00075DCC">
        <w:rPr>
          <w:rFonts w:hint="eastAsia"/>
          <w:szCs w:val="21"/>
        </w:rPr>
        <w:t>无操作进入一级睡眠，</w:t>
      </w:r>
      <w:r w:rsidRPr="00075DCC">
        <w:rPr>
          <w:rFonts w:hint="eastAsia"/>
          <w:szCs w:val="21"/>
        </w:rPr>
        <w:t>15mim</w:t>
      </w:r>
      <w:r w:rsidRPr="00075DCC">
        <w:rPr>
          <w:rFonts w:hint="eastAsia"/>
          <w:szCs w:val="21"/>
        </w:rPr>
        <w:t>无操作进入二级睡眠。</w:t>
      </w:r>
    </w:p>
    <w:p w:rsidR="00075DCC" w:rsidRDefault="00075DCC" w:rsidP="00075DCC">
      <w:pPr>
        <w:pStyle w:val="a5"/>
        <w:numPr>
          <w:ilvl w:val="0"/>
          <w:numId w:val="3"/>
        </w:numPr>
        <w:ind w:firstLineChars="0"/>
        <w:rPr>
          <w:szCs w:val="21"/>
        </w:rPr>
      </w:pPr>
      <w:r>
        <w:rPr>
          <w:rFonts w:hint="eastAsia"/>
          <w:szCs w:val="21"/>
        </w:rPr>
        <w:t>组合键</w:t>
      </w:r>
    </w:p>
    <w:p w:rsidR="00075DCC" w:rsidRDefault="00075DCC" w:rsidP="00075DCC">
      <w:pPr>
        <w:ind w:left="1080"/>
        <w:rPr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Fn+F1</w:t>
      </w:r>
      <w:r>
        <w:rPr>
          <w:rFonts w:hint="eastAsia"/>
          <w:szCs w:val="21"/>
        </w:rPr>
        <w:t>：</w:t>
      </w:r>
      <w:r w:rsidR="00774D16">
        <w:rPr>
          <w:rFonts w:hint="eastAsia"/>
          <w:szCs w:val="21"/>
        </w:rPr>
        <w:t>静音</w:t>
      </w:r>
    </w:p>
    <w:p w:rsidR="00075DCC" w:rsidRDefault="00075DCC" w:rsidP="00075DCC">
      <w:pPr>
        <w:ind w:left="1080"/>
        <w:rPr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Fn+F2</w:t>
      </w:r>
      <w:r>
        <w:rPr>
          <w:rFonts w:hint="eastAsia"/>
          <w:szCs w:val="21"/>
        </w:rPr>
        <w:t>：音量加</w:t>
      </w:r>
    </w:p>
    <w:p w:rsidR="00075DCC" w:rsidRDefault="00075DCC" w:rsidP="00075DCC">
      <w:pPr>
        <w:ind w:left="1080"/>
        <w:rPr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Fn+F3</w:t>
      </w:r>
      <w:r>
        <w:rPr>
          <w:rFonts w:hint="eastAsia"/>
          <w:szCs w:val="21"/>
        </w:rPr>
        <w:t>：音量减</w:t>
      </w:r>
    </w:p>
    <w:p w:rsidR="00075DCC" w:rsidRDefault="00075DCC" w:rsidP="00075DCC">
      <w:pPr>
        <w:ind w:left="1080"/>
        <w:rPr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Fn+F6</w:t>
      </w:r>
      <w:r>
        <w:rPr>
          <w:rFonts w:hint="eastAsia"/>
          <w:szCs w:val="21"/>
        </w:rPr>
        <w:t>：背光灯亮度加</w:t>
      </w:r>
    </w:p>
    <w:p w:rsidR="00075DCC" w:rsidRDefault="00075DCC" w:rsidP="00075DCC">
      <w:pPr>
        <w:ind w:left="1080"/>
        <w:rPr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Fn+F7</w:t>
      </w:r>
      <w:r>
        <w:rPr>
          <w:rFonts w:hint="eastAsia"/>
          <w:szCs w:val="21"/>
        </w:rPr>
        <w:t>：背光灯亮度减</w:t>
      </w:r>
    </w:p>
    <w:p w:rsidR="00075DCC" w:rsidRDefault="00075DCC" w:rsidP="00075DCC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Fn+F8</w:t>
      </w:r>
      <w:r>
        <w:rPr>
          <w:rFonts w:hint="eastAsia"/>
          <w:szCs w:val="21"/>
        </w:rPr>
        <w:t>：关闭</w:t>
      </w:r>
      <w:r w:rsidR="00EF6BED">
        <w:rPr>
          <w:rFonts w:hint="eastAsia"/>
          <w:szCs w:val="21"/>
        </w:rPr>
        <w:t>/</w:t>
      </w:r>
      <w:r w:rsidR="00EF6BED">
        <w:rPr>
          <w:rFonts w:hint="eastAsia"/>
          <w:szCs w:val="21"/>
        </w:rPr>
        <w:t>打开</w:t>
      </w:r>
      <w:r>
        <w:rPr>
          <w:rFonts w:hint="eastAsia"/>
          <w:szCs w:val="21"/>
        </w:rPr>
        <w:t>背光灯</w:t>
      </w:r>
    </w:p>
    <w:p w:rsidR="00B12C86" w:rsidRDefault="00B12C86" w:rsidP="00075DCC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Fn+PrtSc</w:t>
      </w:r>
      <w:r>
        <w:rPr>
          <w:rFonts w:hint="eastAsia"/>
          <w:szCs w:val="21"/>
        </w:rPr>
        <w:t>：切换蓝牙模式</w:t>
      </w:r>
    </w:p>
    <w:p w:rsidR="00B12C86" w:rsidRDefault="00B12C86" w:rsidP="00075DCC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Fn+ScrLk</w:t>
      </w:r>
      <w:r>
        <w:rPr>
          <w:rFonts w:hint="eastAsia"/>
          <w:szCs w:val="21"/>
        </w:rPr>
        <w:t>：切换</w:t>
      </w:r>
      <w:r>
        <w:rPr>
          <w:rFonts w:hint="eastAsia"/>
          <w:szCs w:val="21"/>
        </w:rPr>
        <w:t>2.4G</w:t>
      </w:r>
      <w:r>
        <w:rPr>
          <w:rFonts w:hint="eastAsia"/>
          <w:szCs w:val="21"/>
        </w:rPr>
        <w:t>模式</w:t>
      </w:r>
    </w:p>
    <w:p w:rsidR="00B12C86" w:rsidRDefault="00B12C86" w:rsidP="00075DCC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>Fn+Pause</w:t>
      </w:r>
      <w:r>
        <w:rPr>
          <w:rFonts w:hint="eastAsia"/>
          <w:szCs w:val="21"/>
        </w:rPr>
        <w:t>：切换</w:t>
      </w:r>
      <w:r>
        <w:rPr>
          <w:rFonts w:hint="eastAsia"/>
          <w:szCs w:val="21"/>
        </w:rPr>
        <w:t>USB</w:t>
      </w:r>
      <w:r>
        <w:rPr>
          <w:rFonts w:hint="eastAsia"/>
          <w:szCs w:val="21"/>
        </w:rPr>
        <w:t>模式</w:t>
      </w:r>
    </w:p>
    <w:p w:rsidR="00B12C86" w:rsidRDefault="00B12C86" w:rsidP="00075DCC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在蓝牙模式下：</w:t>
      </w:r>
    </w:p>
    <w:p w:rsidR="00B12C86" w:rsidRDefault="00B12C86" w:rsidP="00075DCC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·长按</w:t>
      </w:r>
      <w:r>
        <w:rPr>
          <w:rFonts w:hint="eastAsia"/>
          <w:szCs w:val="21"/>
        </w:rPr>
        <w:t>Fn+1</w:t>
      </w:r>
      <w:r>
        <w:rPr>
          <w:rFonts w:hint="eastAsia"/>
          <w:szCs w:val="21"/>
        </w:rPr>
        <w:t>：通用广播连接设备</w:t>
      </w:r>
      <w:r>
        <w:rPr>
          <w:rFonts w:hint="eastAsia"/>
          <w:szCs w:val="21"/>
        </w:rPr>
        <w:t>1</w:t>
      </w:r>
    </w:p>
    <w:p w:rsidR="00B12C86" w:rsidRDefault="00B12C86" w:rsidP="00B12C86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·长按</w:t>
      </w:r>
      <w:r>
        <w:rPr>
          <w:rFonts w:hint="eastAsia"/>
          <w:szCs w:val="21"/>
        </w:rPr>
        <w:t>Fn+2</w:t>
      </w:r>
      <w:r>
        <w:rPr>
          <w:rFonts w:hint="eastAsia"/>
          <w:szCs w:val="21"/>
        </w:rPr>
        <w:t>：通用广播连接设备</w:t>
      </w:r>
      <w:r>
        <w:rPr>
          <w:rFonts w:hint="eastAsia"/>
          <w:szCs w:val="21"/>
        </w:rPr>
        <w:t>2</w:t>
      </w:r>
    </w:p>
    <w:p w:rsidR="00B12C86" w:rsidRDefault="00B12C86" w:rsidP="00B12C86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·长按</w:t>
      </w:r>
      <w:r>
        <w:rPr>
          <w:rFonts w:hint="eastAsia"/>
          <w:szCs w:val="21"/>
        </w:rPr>
        <w:t>Fn+3</w:t>
      </w:r>
      <w:r>
        <w:rPr>
          <w:rFonts w:hint="eastAsia"/>
          <w:szCs w:val="21"/>
        </w:rPr>
        <w:t>：通用广播连接设备</w:t>
      </w:r>
      <w:r>
        <w:rPr>
          <w:rFonts w:hint="eastAsia"/>
          <w:szCs w:val="21"/>
        </w:rPr>
        <w:t>3</w:t>
      </w:r>
    </w:p>
    <w:p w:rsidR="00B12C86" w:rsidRDefault="00B12C86" w:rsidP="00B12C86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·长按</w:t>
      </w:r>
      <w:r>
        <w:rPr>
          <w:rFonts w:hint="eastAsia"/>
          <w:szCs w:val="21"/>
        </w:rPr>
        <w:t>Fn+4</w:t>
      </w:r>
      <w:r>
        <w:rPr>
          <w:rFonts w:hint="eastAsia"/>
          <w:szCs w:val="21"/>
        </w:rPr>
        <w:t>：通用广播连接设备</w:t>
      </w:r>
      <w:r>
        <w:rPr>
          <w:rFonts w:hint="eastAsia"/>
          <w:szCs w:val="21"/>
        </w:rPr>
        <w:t>4</w:t>
      </w:r>
    </w:p>
    <w:p w:rsidR="00B12C86" w:rsidRDefault="00B12C86" w:rsidP="00B12C86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·短按</w:t>
      </w:r>
      <w:r>
        <w:rPr>
          <w:rFonts w:hint="eastAsia"/>
          <w:szCs w:val="21"/>
        </w:rPr>
        <w:t>Fn+1</w:t>
      </w:r>
      <w:r>
        <w:rPr>
          <w:rFonts w:hint="eastAsia"/>
          <w:szCs w:val="21"/>
        </w:rPr>
        <w:t>：定向广播连接设备</w:t>
      </w:r>
      <w:r>
        <w:rPr>
          <w:rFonts w:hint="eastAsia"/>
          <w:szCs w:val="21"/>
        </w:rPr>
        <w:t>1</w:t>
      </w:r>
    </w:p>
    <w:p w:rsidR="00B12C86" w:rsidRDefault="00B12C86" w:rsidP="00B12C86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·短按</w:t>
      </w:r>
      <w:r>
        <w:rPr>
          <w:rFonts w:hint="eastAsia"/>
          <w:szCs w:val="21"/>
        </w:rPr>
        <w:t>Fn+2</w:t>
      </w:r>
      <w:r>
        <w:rPr>
          <w:rFonts w:hint="eastAsia"/>
          <w:szCs w:val="21"/>
        </w:rPr>
        <w:t>：定向广播连接设备</w:t>
      </w:r>
      <w:r>
        <w:rPr>
          <w:rFonts w:hint="eastAsia"/>
          <w:szCs w:val="21"/>
        </w:rPr>
        <w:t>2</w:t>
      </w:r>
    </w:p>
    <w:p w:rsidR="00B12C86" w:rsidRDefault="00B12C86" w:rsidP="00B12C86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·短按</w:t>
      </w:r>
      <w:r>
        <w:rPr>
          <w:rFonts w:hint="eastAsia"/>
          <w:szCs w:val="21"/>
        </w:rPr>
        <w:t>Fn+3</w:t>
      </w:r>
      <w:r>
        <w:rPr>
          <w:rFonts w:hint="eastAsia"/>
          <w:szCs w:val="21"/>
        </w:rPr>
        <w:t>：定向广播连接设备</w:t>
      </w:r>
      <w:r>
        <w:rPr>
          <w:rFonts w:hint="eastAsia"/>
          <w:szCs w:val="21"/>
        </w:rPr>
        <w:t>3</w:t>
      </w:r>
    </w:p>
    <w:p w:rsidR="00B12C86" w:rsidRDefault="00B12C86" w:rsidP="00B12C86">
      <w:pPr>
        <w:ind w:left="1080"/>
        <w:rPr>
          <w:rFonts w:hint="eastAsia"/>
          <w:szCs w:val="21"/>
        </w:rPr>
      </w:pPr>
      <w:r>
        <w:rPr>
          <w:rFonts w:hint="eastAsia"/>
          <w:szCs w:val="21"/>
        </w:rPr>
        <w:t>·短按</w:t>
      </w:r>
      <w:r>
        <w:rPr>
          <w:rFonts w:hint="eastAsia"/>
          <w:szCs w:val="21"/>
        </w:rPr>
        <w:t>Fn+4</w:t>
      </w:r>
      <w:r>
        <w:rPr>
          <w:rFonts w:hint="eastAsia"/>
          <w:szCs w:val="21"/>
        </w:rPr>
        <w:t>：定向广播连接设备</w:t>
      </w:r>
      <w:r>
        <w:rPr>
          <w:rFonts w:hint="eastAsia"/>
          <w:szCs w:val="21"/>
        </w:rPr>
        <w:t>4</w:t>
      </w:r>
    </w:p>
    <w:p w:rsidR="00B12C86" w:rsidRDefault="00B12C86" w:rsidP="00075DCC">
      <w:pPr>
        <w:ind w:left="1080"/>
        <w:rPr>
          <w:rFonts w:hint="eastAsia"/>
          <w:szCs w:val="21"/>
        </w:rPr>
      </w:pPr>
      <w:r>
        <w:rPr>
          <w:szCs w:val="21"/>
        </w:rPr>
        <w:t>在</w:t>
      </w:r>
      <w:r>
        <w:rPr>
          <w:rFonts w:hint="eastAsia"/>
          <w:szCs w:val="21"/>
        </w:rPr>
        <w:t>2.4G</w:t>
      </w:r>
      <w:r>
        <w:rPr>
          <w:rFonts w:hint="eastAsia"/>
          <w:szCs w:val="21"/>
        </w:rPr>
        <w:t>模式下：</w:t>
      </w:r>
    </w:p>
    <w:p w:rsidR="00B12C86" w:rsidRPr="00B12C86" w:rsidRDefault="00B12C86" w:rsidP="00075DCC">
      <w:pPr>
        <w:ind w:left="1080"/>
        <w:rPr>
          <w:szCs w:val="21"/>
        </w:rPr>
      </w:pP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 xml:space="preserve">Fn+5 </w:t>
      </w:r>
      <w:r>
        <w:rPr>
          <w:rFonts w:hint="eastAsia"/>
          <w:szCs w:val="21"/>
        </w:rPr>
        <w:t>：开启配对</w:t>
      </w:r>
    </w:p>
    <w:p w:rsidR="00075DCC" w:rsidRDefault="00075DCC" w:rsidP="00075DCC">
      <w:pPr>
        <w:pStyle w:val="a5"/>
        <w:numPr>
          <w:ilvl w:val="0"/>
          <w:numId w:val="3"/>
        </w:numPr>
        <w:ind w:firstLineChars="0"/>
        <w:rPr>
          <w:szCs w:val="21"/>
        </w:rPr>
      </w:pPr>
      <w:r>
        <w:rPr>
          <w:rFonts w:hint="eastAsia"/>
          <w:szCs w:val="21"/>
        </w:rPr>
        <w:t>电源</w:t>
      </w:r>
    </w:p>
    <w:p w:rsidR="00075DCC" w:rsidRDefault="00075DCC" w:rsidP="00075DCC">
      <w:pPr>
        <w:pStyle w:val="a5"/>
        <w:ind w:left="1080" w:firstLineChars="0" w:firstLine="0"/>
        <w:rPr>
          <w:szCs w:val="21"/>
        </w:rPr>
      </w:pPr>
      <w:r>
        <w:rPr>
          <w:rFonts w:hint="eastAsia"/>
          <w:szCs w:val="21"/>
        </w:rPr>
        <w:t>支持</w:t>
      </w:r>
      <w:r>
        <w:rPr>
          <w:rFonts w:hint="eastAsia"/>
          <w:szCs w:val="21"/>
        </w:rPr>
        <w:t>USB</w:t>
      </w:r>
      <w:r>
        <w:rPr>
          <w:rFonts w:hint="eastAsia"/>
          <w:szCs w:val="21"/>
        </w:rPr>
        <w:t>供电，支持外部电源供电，外部电源</w:t>
      </w:r>
      <w:r>
        <w:rPr>
          <w:rFonts w:hint="eastAsia"/>
          <w:szCs w:val="21"/>
        </w:rPr>
        <w:t>1.5V-3V</w:t>
      </w:r>
      <w:r>
        <w:rPr>
          <w:rFonts w:hint="eastAsia"/>
          <w:szCs w:val="21"/>
        </w:rPr>
        <w:t>均可</w:t>
      </w:r>
      <w:r w:rsidR="00EF6BED">
        <w:rPr>
          <w:rFonts w:hint="eastAsia"/>
          <w:szCs w:val="21"/>
        </w:rPr>
        <w:t>；</w:t>
      </w:r>
      <w:r w:rsidR="008100CE">
        <w:rPr>
          <w:rFonts w:hint="eastAsia"/>
          <w:szCs w:val="21"/>
        </w:rPr>
        <w:t>（由于外部电源电压不确定，所以没开启电压监测）</w:t>
      </w:r>
    </w:p>
    <w:p w:rsidR="00075DCC" w:rsidRDefault="00075DCC" w:rsidP="00075DCC">
      <w:pPr>
        <w:pStyle w:val="a5"/>
        <w:ind w:left="1080" w:firstLineChars="0" w:firstLine="0"/>
        <w:rPr>
          <w:szCs w:val="21"/>
        </w:rPr>
      </w:pPr>
      <w:r>
        <w:rPr>
          <w:rFonts w:hint="eastAsia"/>
          <w:szCs w:val="21"/>
        </w:rPr>
        <w:t>背光灯仅在</w:t>
      </w:r>
      <w:r>
        <w:rPr>
          <w:rFonts w:hint="eastAsia"/>
          <w:szCs w:val="21"/>
        </w:rPr>
        <w:t>USB</w:t>
      </w:r>
      <w:r>
        <w:rPr>
          <w:rFonts w:hint="eastAsia"/>
          <w:szCs w:val="21"/>
        </w:rPr>
        <w:t>供电时支持</w:t>
      </w:r>
      <w:r w:rsidR="00EF6BED">
        <w:rPr>
          <w:rFonts w:hint="eastAsia"/>
          <w:szCs w:val="21"/>
        </w:rPr>
        <w:t>；</w:t>
      </w:r>
    </w:p>
    <w:p w:rsidR="00EF6BED" w:rsidRPr="00075DCC" w:rsidRDefault="00EF6BED" w:rsidP="00075DCC">
      <w:pPr>
        <w:pStyle w:val="a5"/>
        <w:ind w:left="1080" w:firstLineChars="0" w:firstLine="0"/>
        <w:rPr>
          <w:szCs w:val="21"/>
        </w:rPr>
      </w:pPr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>USB</w:t>
      </w:r>
      <w:r>
        <w:rPr>
          <w:rFonts w:hint="eastAsia"/>
          <w:szCs w:val="21"/>
        </w:rPr>
        <w:t>供电时，</w:t>
      </w:r>
      <w:r w:rsidR="008100CE">
        <w:rPr>
          <w:rFonts w:hint="eastAsia"/>
          <w:szCs w:val="21"/>
        </w:rPr>
        <w:t>不进入一级睡眠</w:t>
      </w:r>
      <w:r>
        <w:rPr>
          <w:rFonts w:hint="eastAsia"/>
          <w:szCs w:val="21"/>
        </w:rPr>
        <w:t>。</w:t>
      </w:r>
    </w:p>
    <w:sectPr w:rsidR="00EF6BED" w:rsidRPr="00075DCC" w:rsidSect="00262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40F" w:rsidRDefault="00CD640F" w:rsidP="00CB100D">
      <w:r>
        <w:separator/>
      </w:r>
    </w:p>
  </w:endnote>
  <w:endnote w:type="continuationSeparator" w:id="1">
    <w:p w:rsidR="00CD640F" w:rsidRDefault="00CD640F" w:rsidP="00CB1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40F" w:rsidRDefault="00CD640F" w:rsidP="00CB100D">
      <w:r>
        <w:separator/>
      </w:r>
    </w:p>
  </w:footnote>
  <w:footnote w:type="continuationSeparator" w:id="1">
    <w:p w:rsidR="00CD640F" w:rsidRDefault="00CD640F" w:rsidP="00CB10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15CD"/>
    <w:multiLevelType w:val="hybridMultilevel"/>
    <w:tmpl w:val="50288560"/>
    <w:lvl w:ilvl="0" w:tplc="C49A03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323EE4"/>
    <w:multiLevelType w:val="hybridMultilevel"/>
    <w:tmpl w:val="215E9B06"/>
    <w:lvl w:ilvl="0" w:tplc="096CC7CA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">
    <w:nsid w:val="329B2930"/>
    <w:multiLevelType w:val="hybridMultilevel"/>
    <w:tmpl w:val="F28804F8"/>
    <w:lvl w:ilvl="0" w:tplc="0A8AB1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4AA720D1"/>
    <w:multiLevelType w:val="hybridMultilevel"/>
    <w:tmpl w:val="64F0ADEC"/>
    <w:lvl w:ilvl="0" w:tplc="5B740DDE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100D"/>
    <w:rsid w:val="00075DCC"/>
    <w:rsid w:val="001747A5"/>
    <w:rsid w:val="00262534"/>
    <w:rsid w:val="00774D16"/>
    <w:rsid w:val="008100CE"/>
    <w:rsid w:val="00B03A13"/>
    <w:rsid w:val="00B12C86"/>
    <w:rsid w:val="00CB100D"/>
    <w:rsid w:val="00CD640F"/>
    <w:rsid w:val="00EF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5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0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00D"/>
    <w:rPr>
      <w:sz w:val="18"/>
      <w:szCs w:val="18"/>
    </w:rPr>
  </w:style>
  <w:style w:type="paragraph" w:styleId="a5">
    <w:name w:val="List Paragraph"/>
    <w:basedOn w:val="a"/>
    <w:uiPriority w:val="34"/>
    <w:qFormat/>
    <w:rsid w:val="00CB100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7</cp:revision>
  <dcterms:created xsi:type="dcterms:W3CDTF">2020-05-12T03:05:00Z</dcterms:created>
  <dcterms:modified xsi:type="dcterms:W3CDTF">2020-05-12T06:51:00Z</dcterms:modified>
</cp:coreProperties>
</file>