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6339" w:rsidRPr="00801F76" w:rsidRDefault="00376339" w:rsidP="000826A6">
      <w:pPr>
        <w:jc w:val="center"/>
        <w:rPr>
          <w:rStyle w:val="fontstyle01"/>
          <w:rFonts w:asciiTheme="majorEastAsia" w:eastAsiaTheme="majorEastAsia" w:hAnsiTheme="majorEastAsia" w:hint="default"/>
        </w:rPr>
      </w:pPr>
      <w:r w:rsidRPr="00801F76">
        <w:rPr>
          <w:rStyle w:val="fontstyle01"/>
          <w:rFonts w:asciiTheme="majorEastAsia" w:eastAsiaTheme="majorEastAsia" w:hAnsiTheme="majorEastAsia" w:hint="default"/>
        </w:rPr>
        <w:t>CH57x ADC使用说明</w:t>
      </w:r>
    </w:p>
    <w:p w:rsidR="00801F76" w:rsidRPr="007837FF" w:rsidRDefault="00801F76" w:rsidP="00801F76">
      <w:pPr>
        <w:jc w:val="left"/>
        <w:rPr>
          <w:rFonts w:cs="Times New Roman"/>
          <w:b/>
          <w:bCs/>
          <w:sz w:val="18"/>
        </w:rPr>
      </w:pPr>
      <w:r w:rsidRPr="007837FF">
        <w:rPr>
          <w:rFonts w:ascii="Verdana" w:hAnsi="Verdana" w:cs="Times New Roman"/>
          <w:b/>
          <w:bCs/>
          <w:color w:val="000000"/>
          <w:sz w:val="24"/>
          <w:szCs w:val="30"/>
          <w:shd w:val="clear" w:color="auto" w:fill="FFFFFF"/>
        </w:rPr>
        <w:t>1.</w:t>
      </w:r>
      <w:r w:rsidRPr="007837FF">
        <w:rPr>
          <w:rFonts w:ascii="Verdana" w:hAnsi="Verdana" w:cs="Times New Roman" w:hint="eastAsia"/>
          <w:b/>
          <w:bCs/>
          <w:color w:val="000000"/>
          <w:sz w:val="24"/>
          <w:szCs w:val="30"/>
          <w:shd w:val="clear" w:color="auto" w:fill="FFFFFF"/>
        </w:rPr>
        <w:t>概述</w:t>
      </w:r>
    </w:p>
    <w:p w:rsidR="00E45D7A" w:rsidRDefault="00801F76" w:rsidP="00801F76">
      <w:pPr>
        <w:rPr>
          <w:rFonts w:ascii="宋体" w:eastAsia="宋体" w:hAnsi="宋体" w:cs="Times New Roman"/>
          <w:sz w:val="18"/>
          <w:szCs w:val="18"/>
          <w:shd w:val="clear" w:color="auto" w:fill="FFFFFF"/>
        </w:rPr>
      </w:pPr>
      <w:r>
        <w:rPr>
          <w:rFonts w:ascii="宋体" w:eastAsia="宋体" w:hAnsi="宋体" w:cs="Times New Roman"/>
          <w:color w:val="000000"/>
          <w:sz w:val="18"/>
          <w:szCs w:val="18"/>
          <w:shd w:val="clear" w:color="auto" w:fill="FFFFFF"/>
        </w:rPr>
        <w:t>CH573DS1.pdf</w:t>
      </w:r>
      <w:r w:rsidRPr="00801F76">
        <w:rPr>
          <w:rFonts w:ascii="宋体" w:eastAsia="宋体" w:hAnsi="宋体" w:cs="Times New Roman"/>
          <w:bCs/>
          <w:sz w:val="18"/>
          <w:szCs w:val="18"/>
          <w:shd w:val="clear" w:color="auto" w:fill="FFFFFF"/>
        </w:rPr>
        <w:t>芯片手册第15章</w:t>
      </w:r>
      <w:r w:rsidR="00D92DB5">
        <w:rPr>
          <w:rFonts w:ascii="宋体" w:eastAsia="宋体" w:hAnsi="宋体" w:cs="Times New Roman" w:hint="eastAsia"/>
          <w:bCs/>
          <w:sz w:val="18"/>
          <w:szCs w:val="18"/>
          <w:shd w:val="clear" w:color="auto" w:fill="FFFFFF"/>
        </w:rPr>
        <w:t>关于ADC</w:t>
      </w:r>
      <w:r w:rsidRPr="00801F76">
        <w:rPr>
          <w:rFonts w:ascii="宋体" w:eastAsia="宋体" w:hAnsi="宋体" w:cs="Times New Roman"/>
          <w:bCs/>
          <w:sz w:val="18"/>
          <w:szCs w:val="18"/>
          <w:shd w:val="clear" w:color="auto" w:fill="FFFFFF"/>
        </w:rPr>
        <w:t>原话是如下</w:t>
      </w:r>
      <w:r w:rsidR="00D92DB5">
        <w:rPr>
          <w:rFonts w:ascii="宋体" w:eastAsia="宋体" w:hAnsi="宋体" w:cs="Times New Roman"/>
          <w:bCs/>
          <w:sz w:val="18"/>
          <w:szCs w:val="18"/>
          <w:shd w:val="clear" w:color="auto" w:fill="FFFFFF"/>
        </w:rPr>
        <w:t>：</w:t>
      </w:r>
      <w:r w:rsidR="00376339" w:rsidRPr="00801F76">
        <w:rPr>
          <w:rFonts w:ascii="宋体" w:eastAsia="宋体" w:hAnsi="宋体" w:cs="Times New Roman" w:hint="eastAsia"/>
          <w:color w:val="000000"/>
          <w:sz w:val="18"/>
          <w:szCs w:val="18"/>
          <w:shd w:val="clear" w:color="auto" w:fill="FFFFFF"/>
        </w:rPr>
        <w:br/>
      </w:r>
      <w:r w:rsidR="00A56861">
        <w:rPr>
          <w:rFonts w:ascii="宋体" w:eastAsia="宋体" w:hAnsi="宋体" w:cs="Times New Roman" w:hint="eastAsia"/>
          <w:sz w:val="18"/>
          <w:szCs w:val="18"/>
          <w:shd w:val="clear" w:color="auto" w:fill="FFFFFF"/>
        </w:rPr>
        <w:t>1）</w:t>
      </w:r>
      <w:r w:rsidR="00376339" w:rsidRPr="00801F76">
        <w:rPr>
          <w:rFonts w:ascii="宋体" w:eastAsia="宋体" w:hAnsi="宋体" w:cs="Times New Roman"/>
          <w:sz w:val="18"/>
          <w:szCs w:val="18"/>
          <w:shd w:val="clear" w:color="auto" w:fill="FFFFFF"/>
        </w:rPr>
        <w:t>芯片提供一个 12 位逐次逼近型模拟数字转换器 ADC</w:t>
      </w:r>
      <w:r w:rsidR="00E45D7A">
        <w:rPr>
          <w:rFonts w:ascii="宋体" w:eastAsia="宋体" w:hAnsi="宋体" w:cs="Times New Roman"/>
          <w:sz w:val="18"/>
          <w:szCs w:val="18"/>
          <w:shd w:val="clear" w:color="auto" w:fill="FFFFFF"/>
        </w:rPr>
        <w:t>；</w:t>
      </w:r>
    </w:p>
    <w:p w:rsidR="00E45D7A" w:rsidRDefault="00A56861" w:rsidP="00801F76">
      <w:pPr>
        <w:rPr>
          <w:rFonts w:ascii="宋体" w:eastAsia="宋体" w:hAnsi="宋体" w:cs="Times New Roman"/>
          <w:sz w:val="18"/>
          <w:szCs w:val="18"/>
          <w:shd w:val="clear" w:color="auto" w:fill="FFFFFF"/>
        </w:rPr>
      </w:pPr>
      <w:r>
        <w:rPr>
          <w:rFonts w:ascii="宋体" w:eastAsia="宋体" w:hAnsi="宋体" w:cs="Times New Roman" w:hint="eastAsia"/>
          <w:sz w:val="18"/>
          <w:szCs w:val="18"/>
          <w:shd w:val="clear" w:color="auto" w:fill="FFFFFF"/>
        </w:rPr>
        <w:t>2）</w:t>
      </w:r>
      <w:r w:rsidR="00376339" w:rsidRPr="00801F76">
        <w:rPr>
          <w:rFonts w:ascii="宋体" w:eastAsia="宋体" w:hAnsi="宋体" w:cs="Times New Roman"/>
          <w:sz w:val="18"/>
          <w:szCs w:val="18"/>
          <w:shd w:val="clear" w:color="auto" w:fill="FFFFFF"/>
        </w:rPr>
        <w:t xml:space="preserve">提供多达 12 </w:t>
      </w:r>
      <w:proofErr w:type="gramStart"/>
      <w:r w:rsidR="00E45D7A">
        <w:rPr>
          <w:rFonts w:ascii="宋体" w:eastAsia="宋体" w:hAnsi="宋体" w:cs="Times New Roman"/>
          <w:sz w:val="18"/>
          <w:szCs w:val="18"/>
          <w:shd w:val="clear" w:color="auto" w:fill="FFFFFF"/>
        </w:rPr>
        <w:t>个</w:t>
      </w:r>
      <w:proofErr w:type="gramEnd"/>
      <w:r w:rsidR="00E45D7A">
        <w:rPr>
          <w:rFonts w:ascii="宋体" w:eastAsia="宋体" w:hAnsi="宋体" w:cs="Times New Roman"/>
          <w:sz w:val="18"/>
          <w:szCs w:val="18"/>
          <w:shd w:val="clear" w:color="auto" w:fill="FFFFFF"/>
        </w:rPr>
        <w:t>通道；</w:t>
      </w:r>
      <w:bookmarkStart w:id="0" w:name="_GoBack"/>
      <w:bookmarkEnd w:id="0"/>
    </w:p>
    <w:p w:rsidR="00E45D7A" w:rsidRDefault="00A56861" w:rsidP="00801F76">
      <w:pPr>
        <w:rPr>
          <w:rFonts w:ascii="宋体" w:eastAsia="宋体" w:hAnsi="宋体" w:cs="Times New Roman"/>
          <w:sz w:val="18"/>
          <w:szCs w:val="18"/>
          <w:shd w:val="clear" w:color="auto" w:fill="FFFFFF"/>
        </w:rPr>
      </w:pPr>
      <w:r>
        <w:rPr>
          <w:rFonts w:ascii="宋体" w:eastAsia="宋体" w:hAnsi="宋体" w:cs="Times New Roman"/>
          <w:sz w:val="18"/>
          <w:szCs w:val="18"/>
          <w:shd w:val="clear" w:color="auto" w:fill="FFFFFF"/>
        </w:rPr>
        <w:t>3）</w:t>
      </w:r>
      <w:r w:rsidR="00376339" w:rsidRPr="00801F76">
        <w:rPr>
          <w:rFonts w:ascii="宋体" w:eastAsia="宋体" w:hAnsi="宋体" w:cs="Times New Roman"/>
          <w:sz w:val="18"/>
          <w:szCs w:val="18"/>
          <w:shd w:val="clear" w:color="auto" w:fill="FFFFFF"/>
        </w:rPr>
        <w:t xml:space="preserve">CH573 支持 10 </w:t>
      </w:r>
      <w:proofErr w:type="gramStart"/>
      <w:r w:rsidR="00376339" w:rsidRPr="00801F76">
        <w:rPr>
          <w:rFonts w:ascii="宋体" w:eastAsia="宋体" w:hAnsi="宋体" w:cs="Times New Roman"/>
          <w:sz w:val="18"/>
          <w:szCs w:val="18"/>
          <w:shd w:val="clear" w:color="auto" w:fill="FFFFFF"/>
        </w:rPr>
        <w:t>个</w:t>
      </w:r>
      <w:proofErr w:type="gramEnd"/>
      <w:r w:rsidR="00376339" w:rsidRPr="00801F76">
        <w:rPr>
          <w:rFonts w:ascii="宋体" w:eastAsia="宋体" w:hAnsi="宋体" w:cs="Times New Roman"/>
          <w:sz w:val="18"/>
          <w:szCs w:val="18"/>
          <w:shd w:val="clear" w:color="auto" w:fill="FFFFFF"/>
        </w:rPr>
        <w:t xml:space="preserve">外部信号源和 2 </w:t>
      </w:r>
      <w:proofErr w:type="gramStart"/>
      <w:r w:rsidR="00E45D7A">
        <w:rPr>
          <w:rFonts w:ascii="宋体" w:eastAsia="宋体" w:hAnsi="宋体" w:cs="Times New Roman"/>
          <w:sz w:val="18"/>
          <w:szCs w:val="18"/>
          <w:shd w:val="clear" w:color="auto" w:fill="FFFFFF"/>
        </w:rPr>
        <w:t>个</w:t>
      </w:r>
      <w:proofErr w:type="gramEnd"/>
      <w:r w:rsidR="00E45D7A">
        <w:rPr>
          <w:rFonts w:ascii="宋体" w:eastAsia="宋体" w:hAnsi="宋体" w:cs="Times New Roman"/>
          <w:sz w:val="18"/>
          <w:szCs w:val="18"/>
          <w:shd w:val="clear" w:color="auto" w:fill="FFFFFF"/>
        </w:rPr>
        <w:t>内部信号源；</w:t>
      </w:r>
    </w:p>
    <w:p w:rsidR="00611DE7" w:rsidRDefault="00A56861" w:rsidP="00801F76">
      <w:pPr>
        <w:rPr>
          <w:rFonts w:ascii="宋体" w:eastAsia="宋体" w:hAnsi="宋体" w:cs="Times New Roman"/>
          <w:sz w:val="18"/>
          <w:szCs w:val="18"/>
          <w:shd w:val="clear" w:color="auto" w:fill="FFFFFF"/>
        </w:rPr>
      </w:pPr>
      <w:r>
        <w:rPr>
          <w:rFonts w:ascii="宋体" w:eastAsia="宋体" w:hAnsi="宋体" w:cs="Times New Roman"/>
          <w:sz w:val="18"/>
          <w:szCs w:val="18"/>
          <w:shd w:val="clear" w:color="auto" w:fill="FFFFFF"/>
        </w:rPr>
        <w:t>4）</w:t>
      </w:r>
      <w:r w:rsidR="00376339" w:rsidRPr="00801F76">
        <w:rPr>
          <w:rFonts w:ascii="宋体" w:eastAsia="宋体" w:hAnsi="宋体" w:cs="Times New Roman"/>
          <w:sz w:val="18"/>
          <w:szCs w:val="18"/>
          <w:shd w:val="clear" w:color="auto" w:fill="FFFFFF"/>
        </w:rPr>
        <w:t xml:space="preserve">CH571 仅支持 6 </w:t>
      </w:r>
      <w:proofErr w:type="gramStart"/>
      <w:r w:rsidR="00376339" w:rsidRPr="00801F76">
        <w:rPr>
          <w:rFonts w:ascii="宋体" w:eastAsia="宋体" w:hAnsi="宋体" w:cs="Times New Roman"/>
          <w:sz w:val="18"/>
          <w:szCs w:val="18"/>
          <w:shd w:val="clear" w:color="auto" w:fill="FFFFFF"/>
        </w:rPr>
        <w:t>个</w:t>
      </w:r>
      <w:proofErr w:type="gramEnd"/>
      <w:r w:rsidR="00376339" w:rsidRPr="00801F76">
        <w:rPr>
          <w:rFonts w:ascii="宋体" w:eastAsia="宋体" w:hAnsi="宋体" w:cs="Times New Roman"/>
          <w:sz w:val="18"/>
          <w:szCs w:val="18"/>
          <w:shd w:val="clear" w:color="auto" w:fill="FFFFFF"/>
        </w:rPr>
        <w:t xml:space="preserve">外部信号源和 2 </w:t>
      </w:r>
      <w:proofErr w:type="gramStart"/>
      <w:r w:rsidR="00376339" w:rsidRPr="00801F76">
        <w:rPr>
          <w:rFonts w:ascii="宋体" w:eastAsia="宋体" w:hAnsi="宋体" w:cs="Times New Roman"/>
          <w:sz w:val="18"/>
          <w:szCs w:val="18"/>
          <w:shd w:val="clear" w:color="auto" w:fill="FFFFFF"/>
        </w:rPr>
        <w:t>个</w:t>
      </w:r>
      <w:proofErr w:type="gramEnd"/>
      <w:r w:rsidR="00376339" w:rsidRPr="00801F76">
        <w:rPr>
          <w:rFonts w:ascii="宋体" w:eastAsia="宋体" w:hAnsi="宋体" w:cs="Times New Roman"/>
          <w:sz w:val="18"/>
          <w:szCs w:val="18"/>
          <w:shd w:val="clear" w:color="auto" w:fill="FFFFFF"/>
        </w:rPr>
        <w:t>内部信号源</w:t>
      </w:r>
      <w:r w:rsidR="00E45D7A">
        <w:rPr>
          <w:rFonts w:ascii="宋体" w:eastAsia="宋体" w:hAnsi="宋体" w:cs="Times New Roman"/>
          <w:sz w:val="18"/>
          <w:szCs w:val="18"/>
          <w:shd w:val="clear" w:color="auto" w:fill="FFFFFF"/>
        </w:rPr>
        <w:t>；</w:t>
      </w:r>
    </w:p>
    <w:p w:rsidR="00ED2736" w:rsidRPr="00AE6574" w:rsidRDefault="00CC5122" w:rsidP="00801F76">
      <w:pPr>
        <w:rPr>
          <w:rFonts w:ascii="宋体" w:eastAsia="宋体" w:hAnsi="宋体" w:cs="Times New Roman"/>
          <w:b/>
          <w:sz w:val="18"/>
          <w:szCs w:val="18"/>
          <w:shd w:val="clear" w:color="auto" w:fill="FFFFFF"/>
        </w:rPr>
      </w:pPr>
      <w:r w:rsidRPr="00AE6574">
        <w:rPr>
          <w:rFonts w:ascii="宋体" w:eastAsia="宋体" w:hAnsi="宋体" w:cs="Times New Roman"/>
          <w:b/>
          <w:sz w:val="18"/>
          <w:szCs w:val="18"/>
          <w:shd w:val="clear" w:color="auto" w:fill="FFFFFF"/>
        </w:rPr>
        <w:t>分别解释如下：</w:t>
      </w:r>
    </w:p>
    <w:p w:rsidR="005F1EFF" w:rsidRPr="008A1B1C" w:rsidRDefault="00AE6574" w:rsidP="00801F76">
      <w:pPr>
        <w:rPr>
          <w:rFonts w:ascii="宋体" w:eastAsia="宋体" w:hAnsi="宋体" w:cs="Times New Roman"/>
          <w:b/>
          <w:sz w:val="18"/>
          <w:szCs w:val="18"/>
          <w:shd w:val="clear" w:color="auto" w:fill="FFFFFF"/>
        </w:rPr>
      </w:pPr>
      <w:r w:rsidRPr="008A1B1C">
        <w:rPr>
          <w:rFonts w:ascii="宋体" w:eastAsia="宋体" w:hAnsi="宋体" w:cs="Times New Roman" w:hint="eastAsia"/>
          <w:b/>
          <w:sz w:val="18"/>
          <w:szCs w:val="18"/>
          <w:shd w:val="clear" w:color="auto" w:fill="FFFFFF"/>
        </w:rPr>
        <w:t>1</w:t>
      </w:r>
      <w:r w:rsidR="00DF31DE" w:rsidRPr="008A1B1C">
        <w:rPr>
          <w:rFonts w:ascii="宋体" w:eastAsia="宋体" w:hAnsi="宋体" w:cs="Times New Roman" w:hint="eastAsia"/>
          <w:b/>
          <w:sz w:val="18"/>
          <w:szCs w:val="18"/>
          <w:shd w:val="clear" w:color="auto" w:fill="FFFFFF"/>
        </w:rPr>
        <w:t>）</w:t>
      </w:r>
      <w:r w:rsidR="00DF31DE" w:rsidRPr="008A1B1C">
        <w:rPr>
          <w:rFonts w:ascii="宋体" w:eastAsia="宋体" w:hAnsi="宋体" w:cs="Times New Roman"/>
          <w:b/>
          <w:sz w:val="18"/>
          <w:szCs w:val="18"/>
          <w:shd w:val="clear" w:color="auto" w:fill="FFFFFF"/>
        </w:rPr>
        <w:t>12 位逐次逼近型模拟数字转换器</w:t>
      </w:r>
    </w:p>
    <w:p w:rsidR="00075808" w:rsidRDefault="00075808" w:rsidP="00801F76">
      <w:pPr>
        <w:rPr>
          <w:rFonts w:ascii="宋体" w:eastAsia="宋体" w:hAnsi="宋体" w:cs="Times New Roman"/>
          <w:sz w:val="18"/>
          <w:szCs w:val="18"/>
          <w:shd w:val="clear" w:color="auto" w:fill="FFFFFF"/>
        </w:rPr>
      </w:pPr>
      <w:r w:rsidRPr="00075808">
        <w:rPr>
          <w:rFonts w:ascii="宋体" w:eastAsia="宋体" w:hAnsi="宋体" w:cs="Times New Roman" w:hint="eastAsia"/>
          <w:sz w:val="18"/>
          <w:szCs w:val="18"/>
          <w:shd w:val="clear" w:color="auto" w:fill="FFFFFF"/>
        </w:rPr>
        <w:t>以</w:t>
      </w:r>
      <w:r>
        <w:rPr>
          <w:rFonts w:ascii="宋体" w:eastAsia="宋体" w:hAnsi="宋体" w:cs="Times New Roman"/>
          <w:sz w:val="18"/>
          <w:szCs w:val="18"/>
          <w:shd w:val="clear" w:color="auto" w:fill="FFFFFF"/>
        </w:rPr>
        <w:t>2.1</w:t>
      </w:r>
      <w:r w:rsidRPr="00075808">
        <w:rPr>
          <w:rFonts w:ascii="宋体" w:eastAsia="宋体" w:hAnsi="宋体" w:cs="Times New Roman" w:hint="eastAsia"/>
          <w:sz w:val="18"/>
          <w:szCs w:val="18"/>
          <w:shd w:val="clear" w:color="auto" w:fill="FFFFFF"/>
        </w:rPr>
        <w:t>V的ADC模块为例介绍：</w:t>
      </w:r>
    </w:p>
    <w:p w:rsidR="001738C7" w:rsidRDefault="001738C7" w:rsidP="00801F76">
      <w:pPr>
        <w:rPr>
          <w:rFonts w:ascii="宋体" w:eastAsia="宋体" w:hAnsi="宋体" w:cs="Times New Roman"/>
          <w:sz w:val="18"/>
          <w:szCs w:val="18"/>
          <w:shd w:val="clear" w:color="auto" w:fill="FFFFFF"/>
        </w:rPr>
      </w:pPr>
      <w:r w:rsidRPr="001738C7">
        <w:rPr>
          <w:rFonts w:ascii="宋体" w:eastAsia="宋体" w:hAnsi="宋体" w:cs="Times New Roman" w:hint="eastAsia"/>
          <w:sz w:val="18"/>
          <w:szCs w:val="18"/>
          <w:shd w:val="clear" w:color="auto" w:fill="FFFFFF"/>
        </w:rPr>
        <w:t>12位的精度：把0~</w:t>
      </w:r>
      <w:r>
        <w:rPr>
          <w:rFonts w:ascii="宋体" w:eastAsia="宋体" w:hAnsi="宋体" w:cs="Times New Roman"/>
          <w:sz w:val="18"/>
          <w:szCs w:val="18"/>
          <w:shd w:val="clear" w:color="auto" w:fill="FFFFFF"/>
        </w:rPr>
        <w:t>2.1</w:t>
      </w:r>
      <w:r w:rsidRPr="001738C7">
        <w:rPr>
          <w:rFonts w:ascii="宋体" w:eastAsia="宋体" w:hAnsi="宋体" w:cs="Times New Roman" w:hint="eastAsia"/>
          <w:sz w:val="18"/>
          <w:szCs w:val="18"/>
          <w:shd w:val="clear" w:color="auto" w:fill="FFFFFF"/>
        </w:rPr>
        <w:t>V分成4096份，每份表示</w:t>
      </w:r>
      <w:r w:rsidR="00451988">
        <w:rPr>
          <w:rFonts w:ascii="宋体" w:eastAsia="宋体" w:hAnsi="宋体" w:cs="Times New Roman"/>
          <w:sz w:val="18"/>
          <w:szCs w:val="18"/>
          <w:shd w:val="clear" w:color="auto" w:fill="FFFFFF"/>
        </w:rPr>
        <w:t>2.1</w:t>
      </w:r>
      <w:r w:rsidRPr="001738C7">
        <w:rPr>
          <w:rFonts w:ascii="宋体" w:eastAsia="宋体" w:hAnsi="宋体" w:cs="Times New Roman" w:hint="eastAsia"/>
          <w:sz w:val="18"/>
          <w:szCs w:val="18"/>
          <w:shd w:val="clear" w:color="auto" w:fill="FFFFFF"/>
        </w:rPr>
        <w:t>/4096=</w:t>
      </w:r>
      <w:r w:rsidR="004C067D">
        <w:rPr>
          <w:rFonts w:ascii="宋体" w:eastAsia="宋体" w:hAnsi="宋体" w:cs="Times New Roman"/>
          <w:sz w:val="18"/>
          <w:szCs w:val="18"/>
          <w:shd w:val="clear" w:color="auto" w:fill="FFFFFF"/>
        </w:rPr>
        <w:t>0.513</w:t>
      </w:r>
      <w:r w:rsidR="00803D60">
        <w:rPr>
          <w:rFonts w:ascii="宋体" w:eastAsia="宋体" w:hAnsi="宋体" w:cs="Times New Roman" w:hint="eastAsia"/>
          <w:sz w:val="18"/>
          <w:szCs w:val="18"/>
          <w:shd w:val="clear" w:color="auto" w:fill="FFFFFF"/>
        </w:rPr>
        <w:t>m</w:t>
      </w:r>
      <w:r w:rsidRPr="001738C7">
        <w:rPr>
          <w:rFonts w:ascii="宋体" w:eastAsia="宋体" w:hAnsi="宋体" w:cs="Times New Roman" w:hint="eastAsia"/>
          <w:sz w:val="18"/>
          <w:szCs w:val="18"/>
          <w:shd w:val="clear" w:color="auto" w:fill="FFFFFF"/>
        </w:rPr>
        <w:t>V;</w:t>
      </w:r>
    </w:p>
    <w:p w:rsidR="00EB793E" w:rsidRPr="00630D14" w:rsidRDefault="00EF1080" w:rsidP="00EB793E">
      <w:pPr>
        <w:widowControl/>
        <w:shd w:val="clear" w:color="auto" w:fill="FFFFFF"/>
        <w:jc w:val="left"/>
        <w:outlineLvl w:val="1"/>
        <w:rPr>
          <w:rFonts w:ascii="宋体" w:eastAsia="宋体" w:hAnsi="宋体" w:cs="Times New Roman"/>
          <w:b/>
          <w:sz w:val="18"/>
          <w:szCs w:val="18"/>
          <w:shd w:val="clear" w:color="auto" w:fill="FFFFFF"/>
        </w:rPr>
      </w:pPr>
      <w:r w:rsidRPr="00630D14">
        <w:rPr>
          <w:rFonts w:ascii="宋体" w:eastAsia="宋体" w:hAnsi="宋体" w:cs="Times New Roman" w:hint="eastAsia"/>
          <w:b/>
          <w:sz w:val="18"/>
          <w:szCs w:val="18"/>
          <w:shd w:val="clear" w:color="auto" w:fill="FFFFFF"/>
        </w:rPr>
        <w:t>逐次比较型ADC电路结构</w:t>
      </w:r>
    </w:p>
    <w:p w:rsidR="00EF1080" w:rsidRPr="00EF1080" w:rsidRDefault="00EF1080" w:rsidP="00EB793E">
      <w:pPr>
        <w:widowControl/>
        <w:shd w:val="clear" w:color="auto" w:fill="FFFFFF"/>
        <w:jc w:val="left"/>
        <w:outlineLvl w:val="1"/>
        <w:rPr>
          <w:rFonts w:ascii="宋体" w:eastAsia="宋体" w:hAnsi="宋体" w:cs="Times New Roman"/>
          <w:sz w:val="18"/>
          <w:szCs w:val="18"/>
          <w:shd w:val="clear" w:color="auto" w:fill="FFFFFF"/>
        </w:rPr>
      </w:pPr>
      <w:r w:rsidRPr="00EF1080">
        <w:rPr>
          <w:rFonts w:ascii="宋体" w:eastAsia="宋体" w:hAnsi="宋体" w:cs="Times New Roman" w:hint="eastAsia"/>
          <w:sz w:val="18"/>
          <w:szCs w:val="18"/>
          <w:shd w:val="clear" w:color="auto" w:fill="FFFFFF"/>
        </w:rPr>
        <w:t>逐次逼近ADC包括n位逐次比较型A/D转换器如下图所示。它由控制逻辑电路、时序产生器、移位寄存器、D/A转换器及电压比较器组成。</w:t>
      </w:r>
    </w:p>
    <w:p w:rsidR="00EF1080" w:rsidRDefault="00983218" w:rsidP="001A1B1A">
      <w:pPr>
        <w:jc w:val="center"/>
        <w:rPr>
          <w:rFonts w:ascii="宋体" w:eastAsia="宋体" w:hAnsi="宋体" w:cs="Times New Roman"/>
          <w:sz w:val="18"/>
          <w:szCs w:val="18"/>
          <w:shd w:val="clear" w:color="auto" w:fill="FFFFFF"/>
        </w:rPr>
      </w:pPr>
      <w:r>
        <w:rPr>
          <w:noProof/>
        </w:rPr>
        <w:drawing>
          <wp:inline distT="0" distB="0" distL="0" distR="0" wp14:anchorId="14359ECC" wp14:editId="10F4D0DA">
            <wp:extent cx="3136900" cy="2241929"/>
            <wp:effectExtent l="0" t="0" r="6350" b="635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148620" cy="22503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C7456" w:rsidRDefault="00F64B18" w:rsidP="00801F76">
      <w:pPr>
        <w:rPr>
          <w:rFonts w:ascii="宋体" w:eastAsia="宋体" w:hAnsi="宋体" w:cs="Times New Roman"/>
          <w:sz w:val="18"/>
          <w:szCs w:val="18"/>
          <w:shd w:val="clear" w:color="auto" w:fill="FFFFFF"/>
        </w:rPr>
      </w:pPr>
      <w:r w:rsidRPr="00F64B18">
        <w:rPr>
          <w:rFonts w:ascii="宋体" w:eastAsia="宋体" w:hAnsi="宋体" w:cs="Times New Roman" w:hint="eastAsia"/>
          <w:sz w:val="18"/>
          <w:szCs w:val="18"/>
          <w:shd w:val="clear" w:color="auto" w:fill="FFFFFF"/>
        </w:rPr>
        <w:t>逐次比较型ADC原理是从高位到低位逐位比较，首先将缓冲寄存器各位清零；转换开始后，先将寄存器最高位置1，</w:t>
      </w:r>
      <w:proofErr w:type="gramStart"/>
      <w:r w:rsidRPr="00F64B18">
        <w:rPr>
          <w:rFonts w:ascii="宋体" w:eastAsia="宋体" w:hAnsi="宋体" w:cs="Times New Roman" w:hint="eastAsia"/>
          <w:sz w:val="18"/>
          <w:szCs w:val="18"/>
          <w:shd w:val="clear" w:color="auto" w:fill="FFFFFF"/>
        </w:rPr>
        <w:t>把值送入</w:t>
      </w:r>
      <w:proofErr w:type="gramEnd"/>
      <w:r w:rsidRPr="00F64B18">
        <w:rPr>
          <w:rFonts w:ascii="宋体" w:eastAsia="宋体" w:hAnsi="宋体" w:cs="Times New Roman" w:hint="eastAsia"/>
          <w:sz w:val="18"/>
          <w:szCs w:val="18"/>
          <w:shd w:val="clear" w:color="auto" w:fill="FFFFFF"/>
        </w:rPr>
        <w:t>D/A转换器，经D/A转换后的模拟量送入比较器，称为 Vo，与比较器的待转换的模拟量Vi比较，若Vo</w:t>
      </w:r>
      <w:proofErr w:type="gramStart"/>
      <w:r w:rsidRPr="00F64B18">
        <w:rPr>
          <w:rFonts w:ascii="宋体" w:eastAsia="宋体" w:hAnsi="宋体" w:cs="Times New Roman" w:hint="eastAsia"/>
          <w:sz w:val="18"/>
          <w:szCs w:val="18"/>
          <w:shd w:val="clear" w:color="auto" w:fill="FFFFFF"/>
        </w:rPr>
        <w:t>《</w:t>
      </w:r>
      <w:proofErr w:type="gramEnd"/>
      <w:r w:rsidRPr="00F64B18">
        <w:rPr>
          <w:rFonts w:ascii="宋体" w:eastAsia="宋体" w:hAnsi="宋体" w:cs="Times New Roman" w:hint="eastAsia"/>
          <w:sz w:val="18"/>
          <w:szCs w:val="18"/>
          <w:shd w:val="clear" w:color="auto" w:fill="FFFFFF"/>
        </w:rPr>
        <w:t>Vi，该位被保留，否则被清0。然后，再置寄存器次高位为1，将寄存器</w:t>
      </w:r>
      <w:r w:rsidR="00CA30DE" w:rsidRPr="00CA30DE">
        <w:rPr>
          <w:rFonts w:ascii="宋体" w:eastAsia="宋体" w:hAnsi="宋体" w:cs="Times New Roman" w:hint="eastAsia"/>
          <w:sz w:val="18"/>
          <w:szCs w:val="18"/>
          <w:shd w:val="clear" w:color="auto" w:fill="FFFFFF"/>
        </w:rPr>
        <w:t>中新的</w:t>
      </w:r>
      <w:proofErr w:type="gramStart"/>
      <w:r w:rsidR="00CA30DE" w:rsidRPr="00CA30DE">
        <w:rPr>
          <w:rFonts w:ascii="宋体" w:eastAsia="宋体" w:hAnsi="宋体" w:cs="Times New Roman" w:hint="eastAsia"/>
          <w:sz w:val="18"/>
          <w:szCs w:val="18"/>
          <w:shd w:val="clear" w:color="auto" w:fill="FFFFFF"/>
        </w:rPr>
        <w:t>数字量送</w:t>
      </w:r>
      <w:proofErr w:type="gramEnd"/>
      <w:r w:rsidR="00CA30DE" w:rsidRPr="00CA30DE">
        <w:rPr>
          <w:rFonts w:ascii="宋体" w:eastAsia="宋体" w:hAnsi="宋体" w:cs="Times New Roman" w:hint="eastAsia"/>
          <w:sz w:val="18"/>
          <w:szCs w:val="18"/>
          <w:shd w:val="clear" w:color="auto" w:fill="FFFFFF"/>
        </w:rPr>
        <w:t>D/A转换器，输出的 Vo再与Vi比较，若Vo</w:t>
      </w:r>
      <w:proofErr w:type="gramStart"/>
      <w:r w:rsidR="00CA30DE" w:rsidRPr="00CA30DE">
        <w:rPr>
          <w:rFonts w:ascii="宋体" w:eastAsia="宋体" w:hAnsi="宋体" w:cs="Times New Roman" w:hint="eastAsia"/>
          <w:sz w:val="18"/>
          <w:szCs w:val="18"/>
          <w:shd w:val="clear" w:color="auto" w:fill="FFFFFF"/>
        </w:rPr>
        <w:t>《</w:t>
      </w:r>
      <w:proofErr w:type="gramEnd"/>
      <w:r w:rsidR="00CA30DE" w:rsidRPr="00CA30DE">
        <w:rPr>
          <w:rFonts w:ascii="宋体" w:eastAsia="宋体" w:hAnsi="宋体" w:cs="Times New Roman" w:hint="eastAsia"/>
          <w:sz w:val="18"/>
          <w:szCs w:val="18"/>
          <w:shd w:val="clear" w:color="auto" w:fill="FFFFFF"/>
        </w:rPr>
        <w:t>Vi，该位被保留，否则被清0。</w:t>
      </w:r>
      <w:proofErr w:type="gramStart"/>
      <w:r w:rsidR="00CA30DE" w:rsidRPr="00CA30DE">
        <w:rPr>
          <w:rFonts w:ascii="宋体" w:eastAsia="宋体" w:hAnsi="宋体" w:cs="Times New Roman" w:hint="eastAsia"/>
          <w:sz w:val="18"/>
          <w:szCs w:val="18"/>
          <w:shd w:val="clear" w:color="auto" w:fill="FFFFFF"/>
        </w:rPr>
        <w:t>循环此</w:t>
      </w:r>
      <w:proofErr w:type="gramEnd"/>
      <w:r w:rsidR="00CA30DE" w:rsidRPr="00CA30DE">
        <w:rPr>
          <w:rFonts w:ascii="宋体" w:eastAsia="宋体" w:hAnsi="宋体" w:cs="Times New Roman" w:hint="eastAsia"/>
          <w:sz w:val="18"/>
          <w:szCs w:val="18"/>
          <w:shd w:val="clear" w:color="auto" w:fill="FFFFFF"/>
        </w:rPr>
        <w:t>过程，直到寄存器最低位，得到数字量的输出。</w:t>
      </w:r>
    </w:p>
    <w:p w:rsidR="004F17C6" w:rsidRDefault="004F17C6" w:rsidP="004F17C6">
      <w:pPr>
        <w:pStyle w:val="a4"/>
        <w:shd w:val="clear" w:color="auto" w:fill="FFFFFF"/>
        <w:rPr>
          <w:rFonts w:cs="Times New Roman"/>
          <w:kern w:val="2"/>
          <w:sz w:val="18"/>
          <w:szCs w:val="18"/>
          <w:shd w:val="clear" w:color="auto" w:fill="FFFFFF"/>
        </w:rPr>
      </w:pPr>
      <w:r w:rsidRPr="004F17C6">
        <w:rPr>
          <w:rFonts w:cs="Times New Roman" w:hint="eastAsia"/>
          <w:kern w:val="2"/>
          <w:sz w:val="18"/>
          <w:szCs w:val="18"/>
          <w:shd w:val="clear" w:color="auto" w:fill="FFFFFF"/>
        </w:rPr>
        <w:t>为了进一步理解逐次比较A/D转换器的工作原理及转换过程。下面用实例加以说明。</w:t>
      </w:r>
    </w:p>
    <w:p w:rsidR="004F17C6" w:rsidRPr="004F17C6" w:rsidRDefault="004F17C6" w:rsidP="004F17C6">
      <w:pPr>
        <w:pStyle w:val="a4"/>
        <w:shd w:val="clear" w:color="auto" w:fill="FFFFFF"/>
        <w:rPr>
          <w:rFonts w:cs="Times New Roman"/>
          <w:kern w:val="2"/>
          <w:sz w:val="18"/>
          <w:szCs w:val="18"/>
          <w:shd w:val="clear" w:color="auto" w:fill="FFFFFF"/>
        </w:rPr>
      </w:pPr>
      <w:r w:rsidRPr="004F17C6">
        <w:rPr>
          <w:rFonts w:cs="Times New Roman" w:hint="eastAsia"/>
          <w:kern w:val="2"/>
          <w:sz w:val="18"/>
          <w:szCs w:val="18"/>
          <w:shd w:val="clear" w:color="auto" w:fill="FFFFFF"/>
        </w:rPr>
        <w:t>设下图电路为8位A/D转换器，输入模拟量</w:t>
      </w:r>
      <w:proofErr w:type="spellStart"/>
      <w:r w:rsidRPr="004F17C6">
        <w:rPr>
          <w:rFonts w:cs="Times New Roman" w:hint="eastAsia"/>
          <w:kern w:val="2"/>
          <w:sz w:val="18"/>
          <w:szCs w:val="18"/>
          <w:shd w:val="clear" w:color="auto" w:fill="FFFFFF"/>
        </w:rPr>
        <w:t>vA</w:t>
      </w:r>
      <w:proofErr w:type="spellEnd"/>
      <w:r w:rsidRPr="004F17C6">
        <w:rPr>
          <w:rFonts w:cs="Times New Roman" w:hint="eastAsia"/>
          <w:kern w:val="2"/>
          <w:sz w:val="18"/>
          <w:szCs w:val="18"/>
          <w:shd w:val="clear" w:color="auto" w:fill="FFFFFF"/>
        </w:rPr>
        <w:t>=6.84V，D/A转换器基准电压VREF=10V。 根据逐次比较D/A转换器的工作原理，可画出在转换过程中CP、启动脉冲、D7～D0及D/A转换器输出电压</w:t>
      </w:r>
      <w:proofErr w:type="spellStart"/>
      <w:r w:rsidRPr="004F17C6">
        <w:rPr>
          <w:rFonts w:cs="Times New Roman" w:hint="eastAsia"/>
          <w:kern w:val="2"/>
          <w:sz w:val="18"/>
          <w:szCs w:val="18"/>
          <w:shd w:val="clear" w:color="auto" w:fill="FFFFFF"/>
        </w:rPr>
        <w:t>vO</w:t>
      </w:r>
      <w:proofErr w:type="spellEnd"/>
      <w:r w:rsidRPr="004F17C6">
        <w:rPr>
          <w:rFonts w:cs="Times New Roman" w:hint="eastAsia"/>
          <w:kern w:val="2"/>
          <w:sz w:val="18"/>
          <w:szCs w:val="18"/>
          <w:shd w:val="clear" w:color="auto" w:fill="FFFFFF"/>
        </w:rPr>
        <w:t>的波形，如图11.10.2所示。</w:t>
      </w:r>
    </w:p>
    <w:p w:rsidR="004F17C6" w:rsidRDefault="004F17C6" w:rsidP="001A1B1A">
      <w:pPr>
        <w:pStyle w:val="a4"/>
        <w:shd w:val="clear" w:color="auto" w:fill="FFFFFF"/>
        <w:ind w:firstLine="360"/>
        <w:rPr>
          <w:rFonts w:cs="Times New Roman"/>
          <w:kern w:val="2"/>
          <w:sz w:val="18"/>
          <w:szCs w:val="18"/>
          <w:shd w:val="clear" w:color="auto" w:fill="FFFFFF"/>
        </w:rPr>
      </w:pPr>
      <w:r w:rsidRPr="004F17C6">
        <w:rPr>
          <w:rFonts w:cs="Times New Roman" w:hint="eastAsia"/>
          <w:kern w:val="2"/>
          <w:sz w:val="18"/>
          <w:szCs w:val="18"/>
          <w:shd w:val="clear" w:color="auto" w:fill="FFFFFF"/>
        </w:rPr>
        <w:t>由图11.10.2可见，当启动脉冲低电平到来后转换开始，在第一个CP作用下，数据寄存器将D7～D0=10000000送入D/A转换器，其输出电压 v0=5V，</w:t>
      </w:r>
      <w:proofErr w:type="spellStart"/>
      <w:r w:rsidRPr="004F17C6">
        <w:rPr>
          <w:rFonts w:cs="Times New Roman" w:hint="eastAsia"/>
          <w:kern w:val="2"/>
          <w:sz w:val="18"/>
          <w:szCs w:val="18"/>
          <w:shd w:val="clear" w:color="auto" w:fill="FFFFFF"/>
        </w:rPr>
        <w:t>vA</w:t>
      </w:r>
      <w:proofErr w:type="spellEnd"/>
      <w:r w:rsidRPr="004F17C6">
        <w:rPr>
          <w:rFonts w:cs="Times New Roman" w:hint="eastAsia"/>
          <w:kern w:val="2"/>
          <w:sz w:val="18"/>
          <w:szCs w:val="18"/>
          <w:shd w:val="clear" w:color="auto" w:fill="FFFFFF"/>
        </w:rPr>
        <w:t>与v0比较，</w:t>
      </w:r>
      <w:proofErr w:type="spellStart"/>
      <w:r w:rsidRPr="004F17C6">
        <w:rPr>
          <w:rFonts w:cs="Times New Roman" w:hint="eastAsia"/>
          <w:kern w:val="2"/>
          <w:sz w:val="18"/>
          <w:szCs w:val="18"/>
          <w:shd w:val="clear" w:color="auto" w:fill="FFFFFF"/>
        </w:rPr>
        <w:t>vA</w:t>
      </w:r>
      <w:proofErr w:type="spellEnd"/>
      <w:proofErr w:type="gramStart"/>
      <w:r w:rsidRPr="004F17C6">
        <w:rPr>
          <w:rFonts w:cs="Times New Roman" w:hint="eastAsia"/>
          <w:kern w:val="2"/>
          <w:sz w:val="18"/>
          <w:szCs w:val="18"/>
          <w:shd w:val="clear" w:color="auto" w:fill="FFFFFF"/>
        </w:rPr>
        <w:t>》</w:t>
      </w:r>
      <w:proofErr w:type="gramEnd"/>
      <w:r w:rsidRPr="004F17C6">
        <w:rPr>
          <w:rFonts w:cs="Times New Roman" w:hint="eastAsia"/>
          <w:kern w:val="2"/>
          <w:sz w:val="18"/>
          <w:szCs w:val="18"/>
          <w:shd w:val="clear" w:color="auto" w:fill="FFFFFF"/>
        </w:rPr>
        <w:t>v0存1;第二个CP到来时，寄存器输出D7～D0=11000000，v0为7.5V，</w:t>
      </w:r>
      <w:proofErr w:type="spellStart"/>
      <w:r w:rsidRPr="004F17C6">
        <w:rPr>
          <w:rFonts w:cs="Times New Roman" w:hint="eastAsia"/>
          <w:kern w:val="2"/>
          <w:sz w:val="18"/>
          <w:szCs w:val="18"/>
          <w:shd w:val="clear" w:color="auto" w:fill="FFFFFF"/>
        </w:rPr>
        <w:t>vA</w:t>
      </w:r>
      <w:proofErr w:type="spellEnd"/>
      <w:r w:rsidRPr="004F17C6">
        <w:rPr>
          <w:rFonts w:cs="Times New Roman" w:hint="eastAsia"/>
          <w:kern w:val="2"/>
          <w:sz w:val="18"/>
          <w:szCs w:val="18"/>
          <w:shd w:val="clear" w:color="auto" w:fill="FFFFFF"/>
        </w:rPr>
        <w:t>再与7.5V比较，因</w:t>
      </w:r>
      <w:proofErr w:type="spellStart"/>
      <w:r w:rsidRPr="004F17C6">
        <w:rPr>
          <w:rFonts w:cs="Times New Roman" w:hint="eastAsia"/>
          <w:kern w:val="2"/>
          <w:sz w:val="18"/>
          <w:szCs w:val="18"/>
          <w:shd w:val="clear" w:color="auto" w:fill="FFFFFF"/>
        </w:rPr>
        <w:t>vA</w:t>
      </w:r>
      <w:proofErr w:type="spellEnd"/>
      <w:proofErr w:type="gramStart"/>
      <w:r w:rsidRPr="004F17C6">
        <w:rPr>
          <w:rFonts w:cs="Times New Roman" w:hint="eastAsia"/>
          <w:kern w:val="2"/>
          <w:sz w:val="18"/>
          <w:szCs w:val="18"/>
          <w:shd w:val="clear" w:color="auto" w:fill="FFFFFF"/>
        </w:rPr>
        <w:t>《</w:t>
      </w:r>
      <w:proofErr w:type="gramEnd"/>
      <w:r w:rsidRPr="004F17C6">
        <w:rPr>
          <w:rFonts w:cs="Times New Roman" w:hint="eastAsia"/>
          <w:kern w:val="2"/>
          <w:sz w:val="18"/>
          <w:szCs w:val="18"/>
          <w:shd w:val="clear" w:color="auto" w:fill="FFFFFF"/>
        </w:rPr>
        <w:t>7.5V，所以D6存0;输入第三个CP时，D7～D0=10100000，v0=6.25V;vA再与v0比较，……如此重复比较下去，经8个时钟周期，转换结束。由图中v0的波形可见，在逐次比较过程中，与输出数字量对应的模拟电压v0逐渐逼近</w:t>
      </w:r>
      <w:proofErr w:type="spellStart"/>
      <w:r w:rsidR="00BC6975" w:rsidRPr="00BC6975">
        <w:rPr>
          <w:rFonts w:cs="Times New Roman" w:hint="eastAsia"/>
          <w:kern w:val="2"/>
          <w:sz w:val="18"/>
          <w:szCs w:val="18"/>
          <w:shd w:val="clear" w:color="auto" w:fill="FFFFFF"/>
        </w:rPr>
        <w:t>vA</w:t>
      </w:r>
      <w:proofErr w:type="spellEnd"/>
      <w:r w:rsidR="00BC6975" w:rsidRPr="00BC6975">
        <w:rPr>
          <w:rFonts w:cs="Times New Roman" w:hint="eastAsia"/>
          <w:kern w:val="2"/>
          <w:sz w:val="18"/>
          <w:szCs w:val="18"/>
          <w:shd w:val="clear" w:color="auto" w:fill="FFFFFF"/>
        </w:rPr>
        <w:t>值，最后</w:t>
      </w:r>
      <w:r w:rsidR="00BC6975" w:rsidRPr="00BC6975">
        <w:rPr>
          <w:rFonts w:cs="Times New Roman" w:hint="eastAsia"/>
          <w:kern w:val="2"/>
          <w:sz w:val="18"/>
          <w:szCs w:val="18"/>
          <w:shd w:val="clear" w:color="auto" w:fill="FFFFFF"/>
        </w:rPr>
        <w:lastRenderedPageBreak/>
        <w:t>得到A/D转换器转换结果D7～D0为10101111。该数字量所对应的模拟电压为6.8359375V，与实际输入的模拟电压6.84V的相对误差仅为0.06%。</w:t>
      </w:r>
    </w:p>
    <w:p w:rsidR="001A1B1A" w:rsidRDefault="001A1B1A" w:rsidP="001A1B1A">
      <w:pPr>
        <w:pStyle w:val="a4"/>
        <w:shd w:val="clear" w:color="auto" w:fill="FFFFFF"/>
        <w:jc w:val="center"/>
        <w:rPr>
          <w:rFonts w:cs="Times New Roman"/>
          <w:kern w:val="2"/>
          <w:sz w:val="18"/>
          <w:szCs w:val="18"/>
          <w:shd w:val="clear" w:color="auto" w:fill="FFFFFF"/>
        </w:rPr>
      </w:pPr>
      <w:r>
        <w:rPr>
          <w:noProof/>
        </w:rPr>
        <w:drawing>
          <wp:inline distT="0" distB="0" distL="0" distR="0" wp14:anchorId="1CDD3A08" wp14:editId="51A2056A">
            <wp:extent cx="2654300" cy="2929227"/>
            <wp:effectExtent l="0" t="0" r="0" b="508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660236" cy="29357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604E6" w:rsidRDefault="005A385C" w:rsidP="005604E6">
      <w:pPr>
        <w:rPr>
          <w:rFonts w:ascii="宋体" w:eastAsia="宋体" w:hAnsi="宋体" w:cs="Times New Roman"/>
          <w:b/>
          <w:sz w:val="18"/>
          <w:szCs w:val="18"/>
          <w:shd w:val="clear" w:color="auto" w:fill="FFFFFF"/>
        </w:rPr>
      </w:pPr>
      <w:r>
        <w:rPr>
          <w:rFonts w:ascii="宋体" w:eastAsia="宋体" w:hAnsi="宋体" w:cs="Times New Roman"/>
          <w:b/>
          <w:sz w:val="18"/>
          <w:szCs w:val="18"/>
          <w:shd w:val="clear" w:color="auto" w:fill="FFFFFF"/>
        </w:rPr>
        <w:t>2</w:t>
      </w:r>
      <w:r w:rsidR="005604E6" w:rsidRPr="008A1B1C">
        <w:rPr>
          <w:rFonts w:ascii="宋体" w:eastAsia="宋体" w:hAnsi="宋体" w:cs="Times New Roman" w:hint="eastAsia"/>
          <w:b/>
          <w:sz w:val="18"/>
          <w:szCs w:val="18"/>
          <w:shd w:val="clear" w:color="auto" w:fill="FFFFFF"/>
        </w:rPr>
        <w:t>）</w:t>
      </w:r>
      <w:r w:rsidR="00347363">
        <w:rPr>
          <w:rFonts w:ascii="宋体" w:eastAsia="宋体" w:hAnsi="宋体" w:cs="Times New Roman"/>
          <w:b/>
          <w:sz w:val="18"/>
          <w:szCs w:val="18"/>
          <w:shd w:val="clear" w:color="auto" w:fill="FFFFFF"/>
        </w:rPr>
        <w:t>通道</w:t>
      </w:r>
    </w:p>
    <w:p w:rsidR="00554DFE" w:rsidRDefault="00554DFE" w:rsidP="005604E6">
      <w:pPr>
        <w:rPr>
          <w:rFonts w:ascii="宋体" w:eastAsia="宋体" w:hAnsi="宋体" w:cs="Times New Roman"/>
          <w:b/>
          <w:sz w:val="18"/>
          <w:szCs w:val="18"/>
          <w:shd w:val="clear" w:color="auto" w:fill="FFFFFF"/>
        </w:rPr>
      </w:pPr>
      <w:r>
        <w:rPr>
          <w:rFonts w:ascii="宋体" w:eastAsia="宋体" w:hAnsi="宋体" w:cs="Times New Roman"/>
          <w:b/>
          <w:sz w:val="18"/>
          <w:szCs w:val="18"/>
          <w:shd w:val="clear" w:color="auto" w:fill="FFFFFF"/>
        </w:rPr>
        <w:t>外部通道如下图</w:t>
      </w:r>
    </w:p>
    <w:p w:rsidR="001E2D73" w:rsidRDefault="00554DFE" w:rsidP="005604E6">
      <w:pPr>
        <w:rPr>
          <w:rFonts w:ascii="宋体" w:eastAsia="宋体" w:hAnsi="宋体" w:cs="Times New Roman"/>
          <w:b/>
          <w:sz w:val="18"/>
          <w:szCs w:val="18"/>
          <w:shd w:val="clear" w:color="auto" w:fill="FFFFFF"/>
        </w:rPr>
      </w:pPr>
      <w:r>
        <w:rPr>
          <w:noProof/>
        </w:rPr>
        <w:drawing>
          <wp:inline distT="0" distB="0" distL="0" distR="0" wp14:anchorId="66044F16" wp14:editId="65D5FCF5">
            <wp:extent cx="5274310" cy="2914650"/>
            <wp:effectExtent l="0" t="0" r="254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914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E6AC1" w:rsidRDefault="001141E1" w:rsidP="005604E6">
      <w:pPr>
        <w:rPr>
          <w:rFonts w:ascii="宋体" w:eastAsia="宋体" w:hAnsi="宋体" w:cs="Times New Roman"/>
          <w:sz w:val="18"/>
          <w:szCs w:val="18"/>
          <w:shd w:val="clear" w:color="auto" w:fill="FFFFFF"/>
        </w:rPr>
      </w:pPr>
      <w:r w:rsidRPr="008F0B97">
        <w:rPr>
          <w:rFonts w:ascii="宋体" w:eastAsia="宋体" w:hAnsi="宋体" w:cs="Times New Roman"/>
          <w:sz w:val="18"/>
          <w:szCs w:val="18"/>
          <w:shd w:val="clear" w:color="auto" w:fill="FFFFFF"/>
        </w:rPr>
        <w:t>ADC外部通道如上图，CH</w:t>
      </w:r>
      <w:r w:rsidRPr="008F0B97">
        <w:rPr>
          <w:rFonts w:ascii="宋体" w:eastAsia="宋体" w:hAnsi="宋体" w:cs="Times New Roman" w:hint="eastAsia"/>
          <w:sz w:val="18"/>
          <w:szCs w:val="18"/>
          <w:shd w:val="clear" w:color="auto" w:fill="FFFFFF"/>
        </w:rPr>
        <w:t>5</w:t>
      </w:r>
      <w:r w:rsidRPr="008F0B97">
        <w:rPr>
          <w:rFonts w:ascii="宋体" w:eastAsia="宋体" w:hAnsi="宋体" w:cs="Times New Roman"/>
          <w:sz w:val="18"/>
          <w:szCs w:val="18"/>
          <w:shd w:val="clear" w:color="auto" w:fill="FFFFFF"/>
        </w:rPr>
        <w:t>73F和CH571F有差别</w:t>
      </w:r>
      <w:r w:rsidR="001B04EF">
        <w:rPr>
          <w:rFonts w:ascii="宋体" w:eastAsia="宋体" w:hAnsi="宋体" w:cs="Times New Roman"/>
          <w:sz w:val="18"/>
          <w:szCs w:val="18"/>
          <w:shd w:val="clear" w:color="auto" w:fill="FFFFFF"/>
        </w:rPr>
        <w:t>；</w:t>
      </w:r>
    </w:p>
    <w:p w:rsidR="001D768F" w:rsidRDefault="001D768F" w:rsidP="005604E6">
      <w:pPr>
        <w:rPr>
          <w:rFonts w:ascii="宋体" w:eastAsia="宋体" w:hAnsi="宋体" w:cs="Times New Roman"/>
          <w:sz w:val="18"/>
          <w:szCs w:val="18"/>
          <w:shd w:val="clear" w:color="auto" w:fill="FFFFFF"/>
        </w:rPr>
      </w:pPr>
      <w:r>
        <w:rPr>
          <w:rFonts w:ascii="宋体" w:eastAsia="宋体" w:hAnsi="宋体" w:cs="Times New Roman"/>
          <w:sz w:val="18"/>
          <w:szCs w:val="18"/>
          <w:shd w:val="clear" w:color="auto" w:fill="FFFFFF"/>
        </w:rPr>
        <w:t>还有</w:t>
      </w:r>
      <w:r>
        <w:rPr>
          <w:rFonts w:ascii="宋体" w:eastAsia="宋体" w:hAnsi="宋体" w:cs="Times New Roman" w:hint="eastAsia"/>
          <w:sz w:val="18"/>
          <w:szCs w:val="18"/>
          <w:shd w:val="clear" w:color="auto" w:fill="FFFFFF"/>
        </w:rPr>
        <w:t>2个内部通道</w:t>
      </w:r>
      <w:r w:rsidR="00184C40">
        <w:rPr>
          <w:rFonts w:ascii="宋体" w:eastAsia="宋体" w:hAnsi="宋体" w:cs="Times New Roman" w:hint="eastAsia"/>
          <w:sz w:val="18"/>
          <w:szCs w:val="18"/>
          <w:shd w:val="clear" w:color="auto" w:fill="FFFFFF"/>
        </w:rPr>
        <w:t>：</w:t>
      </w:r>
    </w:p>
    <w:p w:rsidR="00351E86" w:rsidRPr="00931A90" w:rsidRDefault="009645D7" w:rsidP="00351E86">
      <w:pPr>
        <w:pStyle w:val="a5"/>
        <w:numPr>
          <w:ilvl w:val="0"/>
          <w:numId w:val="1"/>
        </w:numPr>
        <w:ind w:firstLineChars="0"/>
        <w:rPr>
          <w:rFonts w:ascii="宋体" w:eastAsia="宋体" w:hAnsi="宋体" w:cs="Times New Roman"/>
          <w:b/>
          <w:sz w:val="18"/>
          <w:szCs w:val="18"/>
          <w:shd w:val="clear" w:color="auto" w:fill="FFFFFF"/>
        </w:rPr>
      </w:pPr>
      <w:r w:rsidRPr="00931A90">
        <w:rPr>
          <w:rFonts w:ascii="宋体" w:eastAsia="宋体" w:hAnsi="宋体" w:cs="Times New Roman" w:hint="eastAsia"/>
          <w:b/>
          <w:sz w:val="18"/>
          <w:szCs w:val="18"/>
          <w:shd w:val="clear" w:color="auto" w:fill="FFFFFF"/>
        </w:rPr>
        <w:t>温度传感器TS：</w:t>
      </w:r>
      <w:r w:rsidR="001473B6" w:rsidRPr="00931A90">
        <w:rPr>
          <w:rFonts w:ascii="宋体" w:eastAsia="宋体" w:hAnsi="宋体" w:cs="Times New Roman" w:hint="eastAsia"/>
          <w:b/>
          <w:sz w:val="18"/>
          <w:szCs w:val="18"/>
          <w:shd w:val="clear" w:color="auto" w:fill="FFFFFF"/>
        </w:rPr>
        <w:t>芯片</w:t>
      </w:r>
      <w:r w:rsidR="00E16ED6" w:rsidRPr="00931A90">
        <w:rPr>
          <w:rFonts w:ascii="宋体" w:eastAsia="宋体" w:hAnsi="宋体" w:cs="Times New Roman" w:hint="eastAsia"/>
          <w:b/>
          <w:sz w:val="18"/>
          <w:szCs w:val="18"/>
          <w:shd w:val="clear" w:color="auto" w:fill="FFFFFF"/>
        </w:rPr>
        <w:t>温度，测量转化后误差±1</w:t>
      </w:r>
      <w:r w:rsidR="00E16ED6" w:rsidRPr="00931A90">
        <w:rPr>
          <w:rFonts w:ascii="宋体" w:eastAsia="宋体" w:hAnsi="宋体" w:cs="Times New Roman"/>
          <w:b/>
          <w:sz w:val="18"/>
          <w:szCs w:val="18"/>
          <w:shd w:val="clear" w:color="auto" w:fill="FFFFFF"/>
        </w:rPr>
        <w:t>0℃</w:t>
      </w:r>
      <w:r w:rsidR="00351E86" w:rsidRPr="00931A90">
        <w:rPr>
          <w:rFonts w:ascii="宋体" w:eastAsia="宋体" w:hAnsi="宋体" w:cs="Times New Roman"/>
          <w:b/>
          <w:sz w:val="18"/>
          <w:szCs w:val="18"/>
          <w:shd w:val="clear" w:color="auto" w:fill="FFFFFF"/>
        </w:rPr>
        <w:t>，不建议用于测量室外温度；</w:t>
      </w:r>
    </w:p>
    <w:p w:rsidR="009645D7" w:rsidRDefault="009E01BC" w:rsidP="009645D7">
      <w:pPr>
        <w:pStyle w:val="a5"/>
        <w:numPr>
          <w:ilvl w:val="0"/>
          <w:numId w:val="1"/>
        </w:numPr>
        <w:ind w:firstLineChars="0"/>
        <w:rPr>
          <w:rFonts w:ascii="宋体" w:eastAsia="宋体" w:hAnsi="宋体" w:cs="Times New Roman"/>
          <w:b/>
          <w:sz w:val="18"/>
          <w:szCs w:val="18"/>
          <w:shd w:val="clear" w:color="auto" w:fill="FFFFFF"/>
        </w:rPr>
      </w:pPr>
      <w:r w:rsidRPr="00931A90">
        <w:rPr>
          <w:rFonts w:ascii="宋体" w:eastAsia="宋体" w:hAnsi="宋体" w:cs="Times New Roman"/>
          <w:b/>
          <w:sz w:val="18"/>
          <w:szCs w:val="18"/>
          <w:shd w:val="clear" w:color="auto" w:fill="FFFFFF"/>
        </w:rPr>
        <w:t>电池电压VBAT：</w:t>
      </w:r>
      <w:r w:rsidR="00707B5B" w:rsidRPr="00931A90">
        <w:rPr>
          <w:rFonts w:ascii="宋体" w:eastAsia="宋体" w:hAnsi="宋体" w:cs="Times New Roman"/>
          <w:b/>
          <w:sz w:val="18"/>
          <w:szCs w:val="18"/>
          <w:shd w:val="clear" w:color="auto" w:fill="FFFFFF"/>
        </w:rPr>
        <w:t>不能用于计算电池电压，用于芯片的低压监控</w:t>
      </w:r>
      <w:r w:rsidR="00E1454B" w:rsidRPr="00931A90">
        <w:rPr>
          <w:rFonts w:ascii="宋体" w:eastAsia="宋体" w:hAnsi="宋体" w:cs="Times New Roman"/>
          <w:b/>
          <w:sz w:val="18"/>
          <w:szCs w:val="18"/>
          <w:shd w:val="clear" w:color="auto" w:fill="FFFFFF"/>
        </w:rPr>
        <w:t>；</w:t>
      </w:r>
    </w:p>
    <w:p w:rsidR="00E77C85" w:rsidRDefault="00E77C85" w:rsidP="00E77C85">
      <w:pPr>
        <w:rPr>
          <w:rFonts w:ascii="宋体" w:eastAsia="宋体" w:hAnsi="宋体" w:cs="Times New Roman"/>
          <w:b/>
          <w:sz w:val="18"/>
          <w:szCs w:val="18"/>
          <w:shd w:val="clear" w:color="auto" w:fill="FFFFFF"/>
        </w:rPr>
      </w:pPr>
      <w:r>
        <w:rPr>
          <w:rFonts w:ascii="宋体" w:eastAsia="宋体" w:hAnsi="宋体" w:cs="Times New Roman"/>
          <w:b/>
          <w:sz w:val="18"/>
          <w:szCs w:val="18"/>
          <w:shd w:val="clear" w:color="auto" w:fill="FFFFFF"/>
        </w:rPr>
        <w:t>校准通道：</w:t>
      </w:r>
    </w:p>
    <w:p w:rsidR="00E77C85" w:rsidRDefault="0098055D" w:rsidP="00E77C85">
      <w:pPr>
        <w:rPr>
          <w:rFonts w:ascii="宋体" w:eastAsia="宋体" w:hAnsi="宋体" w:cs="Times New Roman"/>
          <w:b/>
          <w:sz w:val="18"/>
          <w:szCs w:val="18"/>
          <w:shd w:val="clear" w:color="auto" w:fill="FFFFFF"/>
        </w:rPr>
      </w:pPr>
      <w:r>
        <w:rPr>
          <w:rFonts w:ascii="宋体" w:eastAsia="宋体" w:hAnsi="宋体" w:cs="Times New Roman"/>
          <w:b/>
          <w:sz w:val="18"/>
          <w:szCs w:val="18"/>
          <w:shd w:val="clear" w:color="auto" w:fill="FFFFFF"/>
        </w:rPr>
        <w:t>CH573</w:t>
      </w:r>
      <w:r w:rsidR="00170273">
        <w:rPr>
          <w:rFonts w:ascii="宋体" w:eastAsia="宋体" w:hAnsi="宋体" w:cs="Times New Roman"/>
          <w:b/>
          <w:sz w:val="18"/>
          <w:szCs w:val="18"/>
          <w:shd w:val="clear" w:color="auto" w:fill="FFFFFF"/>
        </w:rPr>
        <w:t>建议使用</w:t>
      </w:r>
      <w:r w:rsidR="000F65A7">
        <w:rPr>
          <w:rFonts w:ascii="宋体" w:eastAsia="宋体" w:hAnsi="宋体" w:cs="Times New Roman"/>
          <w:b/>
          <w:sz w:val="18"/>
          <w:szCs w:val="18"/>
          <w:shd w:val="clear" w:color="auto" w:fill="FFFFFF"/>
        </w:rPr>
        <w:t>空闲通道</w:t>
      </w:r>
      <w:r w:rsidR="00C924C8">
        <w:rPr>
          <w:rFonts w:ascii="宋体" w:eastAsia="宋体" w:hAnsi="宋体" w:cs="Times New Roman"/>
          <w:b/>
          <w:sz w:val="18"/>
          <w:szCs w:val="18"/>
          <w:shd w:val="clear" w:color="auto" w:fill="FFFFFF"/>
        </w:rPr>
        <w:t>（</w:t>
      </w:r>
      <w:r w:rsidR="00C924C8">
        <w:rPr>
          <w:rFonts w:ascii="宋体" w:eastAsia="宋体" w:hAnsi="宋体" w:cs="Times New Roman" w:hint="eastAsia"/>
          <w:b/>
          <w:sz w:val="18"/>
          <w:szCs w:val="18"/>
          <w:shd w:val="clear" w:color="auto" w:fill="FFFFFF"/>
        </w:rPr>
        <w:t>6、7、1</w:t>
      </w:r>
      <w:r w:rsidR="00C924C8">
        <w:rPr>
          <w:rFonts w:ascii="宋体" w:eastAsia="宋体" w:hAnsi="宋体" w:cs="Times New Roman"/>
          <w:b/>
          <w:sz w:val="18"/>
          <w:szCs w:val="18"/>
          <w:shd w:val="clear" w:color="auto" w:fill="FFFFFF"/>
        </w:rPr>
        <w:t>0、</w:t>
      </w:r>
      <w:r w:rsidR="00C924C8">
        <w:rPr>
          <w:rFonts w:ascii="宋体" w:eastAsia="宋体" w:hAnsi="宋体" w:cs="Times New Roman" w:hint="eastAsia"/>
          <w:b/>
          <w:sz w:val="18"/>
          <w:szCs w:val="18"/>
          <w:shd w:val="clear" w:color="auto" w:fill="FFFFFF"/>
        </w:rPr>
        <w:t>1</w:t>
      </w:r>
      <w:r w:rsidR="00C924C8">
        <w:rPr>
          <w:rFonts w:ascii="宋体" w:eastAsia="宋体" w:hAnsi="宋体" w:cs="Times New Roman"/>
          <w:b/>
          <w:sz w:val="18"/>
          <w:szCs w:val="18"/>
          <w:shd w:val="clear" w:color="auto" w:fill="FFFFFF"/>
        </w:rPr>
        <w:t>1通道都可以）</w:t>
      </w:r>
      <w:r w:rsidR="000F65A7">
        <w:rPr>
          <w:rFonts w:ascii="宋体" w:eastAsia="宋体" w:hAnsi="宋体" w:cs="Times New Roman"/>
          <w:b/>
          <w:sz w:val="18"/>
          <w:szCs w:val="18"/>
          <w:shd w:val="clear" w:color="auto" w:fill="FFFFFF"/>
        </w:rPr>
        <w:t>；</w:t>
      </w:r>
    </w:p>
    <w:p w:rsidR="00E20876" w:rsidRDefault="00E20876" w:rsidP="00E77C85">
      <w:pPr>
        <w:rPr>
          <w:rFonts w:ascii="宋体" w:eastAsia="宋体" w:hAnsi="宋体" w:cs="Times New Roman"/>
          <w:b/>
          <w:sz w:val="18"/>
          <w:szCs w:val="18"/>
          <w:shd w:val="clear" w:color="auto" w:fill="FFFFFF"/>
        </w:rPr>
      </w:pPr>
      <w:r>
        <w:rPr>
          <w:rFonts w:ascii="宋体" w:eastAsia="宋体" w:hAnsi="宋体" w:cs="Times New Roman"/>
          <w:b/>
          <w:sz w:val="18"/>
          <w:szCs w:val="18"/>
          <w:shd w:val="clear" w:color="auto" w:fill="FFFFFF"/>
        </w:rPr>
        <w:t>CH579必须使用PA5校准，PA5必须悬空；</w:t>
      </w:r>
    </w:p>
    <w:p w:rsidR="00FA77D5" w:rsidRDefault="00FA77D5" w:rsidP="00E77C85">
      <w:pPr>
        <w:rPr>
          <w:rFonts w:ascii="宋体" w:eastAsia="宋体" w:hAnsi="宋体" w:cs="Times New Roman"/>
          <w:b/>
          <w:sz w:val="18"/>
          <w:szCs w:val="18"/>
          <w:shd w:val="clear" w:color="auto" w:fill="FFFFFF"/>
        </w:rPr>
      </w:pPr>
    </w:p>
    <w:p w:rsidR="00FA77D5" w:rsidRPr="00E20876" w:rsidRDefault="00FA77D5" w:rsidP="00E77C85">
      <w:pPr>
        <w:rPr>
          <w:rFonts w:ascii="宋体" w:eastAsia="宋体" w:hAnsi="宋体" w:cs="Times New Roman" w:hint="eastAsia"/>
          <w:b/>
          <w:sz w:val="18"/>
          <w:szCs w:val="18"/>
          <w:shd w:val="clear" w:color="auto" w:fill="FFFFFF"/>
        </w:rPr>
      </w:pPr>
    </w:p>
    <w:p w:rsidR="00FA77D5" w:rsidRPr="00C75CA5" w:rsidRDefault="00FA77D5" w:rsidP="00C75CA5">
      <w:pPr>
        <w:pStyle w:val="a5"/>
        <w:numPr>
          <w:ilvl w:val="0"/>
          <w:numId w:val="1"/>
        </w:numPr>
        <w:ind w:firstLineChars="0"/>
        <w:rPr>
          <w:rFonts w:ascii="宋体" w:eastAsia="宋体" w:hAnsi="宋体" w:cs="Times New Roman"/>
          <w:b/>
          <w:sz w:val="18"/>
          <w:szCs w:val="18"/>
          <w:shd w:val="clear" w:color="auto" w:fill="FFFFFF"/>
        </w:rPr>
      </w:pPr>
      <w:r w:rsidRPr="00C75CA5">
        <w:rPr>
          <w:rFonts w:ascii="宋体" w:eastAsia="宋体" w:hAnsi="宋体" w:cs="Times New Roman"/>
          <w:b/>
          <w:sz w:val="18"/>
          <w:szCs w:val="18"/>
          <w:shd w:val="clear" w:color="auto" w:fill="FFFFFF"/>
        </w:rPr>
        <w:lastRenderedPageBreak/>
        <w:t>ADC</w:t>
      </w:r>
      <w:r w:rsidR="0091102A">
        <w:rPr>
          <w:rFonts w:ascii="宋体" w:eastAsia="宋体" w:hAnsi="宋体" w:cs="Times New Roman" w:hint="eastAsia"/>
          <w:b/>
          <w:sz w:val="18"/>
          <w:szCs w:val="18"/>
          <w:shd w:val="clear" w:color="auto" w:fill="FFFFFF"/>
        </w:rPr>
        <w:t>采样</w:t>
      </w:r>
      <w:r w:rsidR="0091102A">
        <w:rPr>
          <w:rFonts w:ascii="宋体" w:eastAsia="宋体" w:hAnsi="宋体" w:cs="Times New Roman"/>
          <w:b/>
          <w:sz w:val="18"/>
          <w:szCs w:val="18"/>
          <w:shd w:val="clear" w:color="auto" w:fill="FFFFFF"/>
        </w:rPr>
        <w:t>时间</w:t>
      </w:r>
    </w:p>
    <w:p w:rsidR="00C75CA5" w:rsidRDefault="00C75CA5" w:rsidP="00C75CA5">
      <w:pPr>
        <w:rPr>
          <w:rFonts w:ascii="宋体" w:eastAsia="宋体" w:hAnsi="宋体" w:cs="Times New Roman"/>
          <w:sz w:val="18"/>
          <w:szCs w:val="18"/>
          <w:shd w:val="clear" w:color="auto" w:fill="FFFFFF"/>
        </w:rPr>
      </w:pPr>
      <w:r w:rsidRPr="00C431D1">
        <w:rPr>
          <w:rFonts w:ascii="宋体" w:eastAsia="宋体" w:hAnsi="宋体" w:cs="Times New Roman"/>
          <w:b/>
          <w:sz w:val="18"/>
          <w:szCs w:val="18"/>
          <w:shd w:val="clear" w:color="auto" w:fill="FFFFFF"/>
        </w:rPr>
        <w:t>单次 ADC 转换周期：</w:t>
      </w:r>
      <w:r w:rsidRPr="00C75CA5">
        <w:rPr>
          <w:rFonts w:ascii="宋体" w:eastAsia="宋体" w:hAnsi="宋体" w:cs="Times New Roman"/>
          <w:sz w:val="18"/>
          <w:szCs w:val="18"/>
          <w:shd w:val="clear" w:color="auto" w:fill="FFFFFF"/>
        </w:rPr>
        <w:t xml:space="preserve">ADC 采样（4 </w:t>
      </w:r>
      <w:proofErr w:type="gramStart"/>
      <w:r w:rsidRPr="00C75CA5">
        <w:rPr>
          <w:rFonts w:ascii="宋体" w:eastAsia="宋体" w:hAnsi="宋体" w:cs="Times New Roman"/>
          <w:sz w:val="18"/>
          <w:szCs w:val="18"/>
          <w:shd w:val="clear" w:color="auto" w:fill="FFFFFF"/>
        </w:rPr>
        <w:t>个</w:t>
      </w:r>
      <w:proofErr w:type="gramEnd"/>
      <w:r w:rsidRPr="00C75CA5">
        <w:rPr>
          <w:rFonts w:ascii="宋体" w:eastAsia="宋体" w:hAnsi="宋体" w:cs="Times New Roman"/>
          <w:sz w:val="18"/>
          <w:szCs w:val="18"/>
          <w:shd w:val="clear" w:color="auto" w:fill="FFFFFF"/>
        </w:rPr>
        <w:t xml:space="preserve">时钟）+ 切换 1 </w:t>
      </w:r>
      <w:proofErr w:type="gramStart"/>
      <w:r w:rsidRPr="00C75CA5">
        <w:rPr>
          <w:rFonts w:ascii="宋体" w:eastAsia="宋体" w:hAnsi="宋体" w:cs="Times New Roman"/>
          <w:sz w:val="18"/>
          <w:szCs w:val="18"/>
          <w:shd w:val="clear" w:color="auto" w:fill="FFFFFF"/>
        </w:rPr>
        <w:t>个</w:t>
      </w:r>
      <w:proofErr w:type="gramEnd"/>
      <w:r w:rsidRPr="00C75CA5">
        <w:rPr>
          <w:rFonts w:ascii="宋体" w:eastAsia="宋体" w:hAnsi="宋体" w:cs="Times New Roman"/>
          <w:sz w:val="18"/>
          <w:szCs w:val="18"/>
          <w:shd w:val="clear" w:color="auto" w:fill="FFFFFF"/>
        </w:rPr>
        <w:t xml:space="preserve">时钟 + 转换时间（12 </w:t>
      </w:r>
      <w:proofErr w:type="gramStart"/>
      <w:r w:rsidRPr="00C75CA5">
        <w:rPr>
          <w:rFonts w:ascii="宋体" w:eastAsia="宋体" w:hAnsi="宋体" w:cs="Times New Roman"/>
          <w:sz w:val="18"/>
          <w:szCs w:val="18"/>
          <w:shd w:val="clear" w:color="auto" w:fill="FFFFFF"/>
        </w:rPr>
        <w:t>个</w:t>
      </w:r>
      <w:proofErr w:type="gramEnd"/>
      <w:r w:rsidRPr="00C75CA5">
        <w:rPr>
          <w:rFonts w:ascii="宋体" w:eastAsia="宋体" w:hAnsi="宋体" w:cs="Times New Roman"/>
          <w:sz w:val="18"/>
          <w:szCs w:val="18"/>
          <w:shd w:val="clear" w:color="auto" w:fill="FFFFFF"/>
        </w:rPr>
        <w:t xml:space="preserve">时钟）≈ 17 </w:t>
      </w:r>
      <w:proofErr w:type="gramStart"/>
      <w:r w:rsidRPr="00C75CA5">
        <w:rPr>
          <w:rFonts w:ascii="宋体" w:eastAsia="宋体" w:hAnsi="宋体" w:cs="Times New Roman"/>
          <w:sz w:val="18"/>
          <w:szCs w:val="18"/>
          <w:shd w:val="clear" w:color="auto" w:fill="FFFFFF"/>
        </w:rPr>
        <w:t>个</w:t>
      </w:r>
      <w:proofErr w:type="gramEnd"/>
      <w:r w:rsidRPr="00C75CA5">
        <w:rPr>
          <w:rFonts w:ascii="宋体" w:eastAsia="宋体" w:hAnsi="宋体" w:cs="Times New Roman" w:hint="eastAsia"/>
          <w:sz w:val="18"/>
          <w:szCs w:val="18"/>
          <w:shd w:val="clear" w:color="auto" w:fill="FFFFFF"/>
        </w:rPr>
        <w:br/>
      </w:r>
      <w:proofErr w:type="spellStart"/>
      <w:r w:rsidRPr="00C75CA5">
        <w:rPr>
          <w:rFonts w:ascii="宋体" w:eastAsia="宋体" w:hAnsi="宋体" w:cs="Times New Roman"/>
          <w:sz w:val="18"/>
          <w:szCs w:val="18"/>
          <w:shd w:val="clear" w:color="auto" w:fill="FFFFFF"/>
        </w:rPr>
        <w:t>Tadc</w:t>
      </w:r>
      <w:proofErr w:type="spellEnd"/>
      <w:r w:rsidRPr="00C75CA5">
        <w:rPr>
          <w:rFonts w:ascii="宋体" w:eastAsia="宋体" w:hAnsi="宋体" w:cs="Times New Roman"/>
          <w:sz w:val="18"/>
          <w:szCs w:val="18"/>
          <w:shd w:val="clear" w:color="auto" w:fill="FFFFFF"/>
        </w:rPr>
        <w:t xml:space="preserve">，连续 ADC 时还要加上 1 </w:t>
      </w:r>
      <w:proofErr w:type="gramStart"/>
      <w:r w:rsidRPr="00C75CA5">
        <w:rPr>
          <w:rFonts w:ascii="宋体" w:eastAsia="宋体" w:hAnsi="宋体" w:cs="Times New Roman"/>
          <w:sz w:val="18"/>
          <w:szCs w:val="18"/>
          <w:shd w:val="clear" w:color="auto" w:fill="FFFFFF"/>
        </w:rPr>
        <w:t>个</w:t>
      </w:r>
      <w:proofErr w:type="gramEnd"/>
      <w:r w:rsidRPr="00C75CA5">
        <w:rPr>
          <w:rFonts w:ascii="宋体" w:eastAsia="宋体" w:hAnsi="宋体" w:cs="Times New Roman"/>
          <w:sz w:val="18"/>
          <w:szCs w:val="18"/>
          <w:shd w:val="clear" w:color="auto" w:fill="FFFFFF"/>
        </w:rPr>
        <w:t>时间间隔，其中，</w:t>
      </w:r>
      <w:proofErr w:type="spellStart"/>
      <w:r w:rsidRPr="00C75CA5">
        <w:rPr>
          <w:rFonts w:ascii="宋体" w:eastAsia="宋体" w:hAnsi="宋体" w:cs="Times New Roman"/>
          <w:sz w:val="18"/>
          <w:szCs w:val="18"/>
          <w:shd w:val="clear" w:color="auto" w:fill="FFFFFF"/>
        </w:rPr>
        <w:t>Tadc</w:t>
      </w:r>
      <w:proofErr w:type="spellEnd"/>
      <w:r w:rsidRPr="00C75CA5">
        <w:rPr>
          <w:rFonts w:ascii="宋体" w:eastAsia="宋体" w:hAnsi="宋体" w:cs="Times New Roman"/>
          <w:sz w:val="18"/>
          <w:szCs w:val="18"/>
          <w:shd w:val="clear" w:color="auto" w:fill="FFFFFF"/>
        </w:rPr>
        <w:t xml:space="preserve"> = </w:t>
      </w:r>
      <w:proofErr w:type="spellStart"/>
      <w:r w:rsidRPr="00C75CA5">
        <w:rPr>
          <w:rFonts w:ascii="宋体" w:eastAsia="宋体" w:hAnsi="宋体" w:cs="Times New Roman"/>
          <w:sz w:val="18"/>
          <w:szCs w:val="18"/>
          <w:shd w:val="clear" w:color="auto" w:fill="FFFFFF"/>
        </w:rPr>
        <w:t>Tsys</w:t>
      </w:r>
      <w:proofErr w:type="spellEnd"/>
      <w:r w:rsidRPr="00C75CA5">
        <w:rPr>
          <w:rFonts w:ascii="宋体" w:eastAsia="宋体" w:hAnsi="宋体" w:cs="Times New Roman"/>
          <w:sz w:val="18"/>
          <w:szCs w:val="18"/>
          <w:shd w:val="clear" w:color="auto" w:fill="FFFFFF"/>
        </w:rPr>
        <w:t xml:space="preserve"> @ RB_ADC_CLK_DIV。</w:t>
      </w:r>
    </w:p>
    <w:p w:rsidR="00C431D1" w:rsidRDefault="00C431D1" w:rsidP="00C75CA5">
      <w:pPr>
        <w:rPr>
          <w:rFonts w:ascii="宋体" w:eastAsia="宋体" w:hAnsi="宋体" w:cs="Times New Roman"/>
          <w:sz w:val="18"/>
          <w:szCs w:val="18"/>
          <w:shd w:val="clear" w:color="auto" w:fill="FFFFFF"/>
        </w:rPr>
      </w:pPr>
      <w:r>
        <w:rPr>
          <w:noProof/>
        </w:rPr>
        <w:drawing>
          <wp:inline distT="0" distB="0" distL="0" distR="0" wp14:anchorId="1116AADD" wp14:editId="7EAF450F">
            <wp:extent cx="5092700" cy="1039877"/>
            <wp:effectExtent l="0" t="0" r="0" b="8255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110910" cy="10435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431D1" w:rsidRDefault="00C431D1" w:rsidP="00C75CA5">
      <w:pPr>
        <w:rPr>
          <w:rFonts w:ascii="宋体" w:eastAsia="宋体" w:hAnsi="宋体" w:cs="Times New Roman"/>
          <w:sz w:val="18"/>
          <w:szCs w:val="18"/>
          <w:shd w:val="clear" w:color="auto" w:fill="FFFFFF"/>
        </w:rPr>
      </w:pPr>
      <w:r>
        <w:rPr>
          <w:rFonts w:ascii="宋体" w:eastAsia="宋体" w:hAnsi="宋体" w:cs="Times New Roman"/>
          <w:sz w:val="18"/>
          <w:szCs w:val="18"/>
          <w:shd w:val="clear" w:color="auto" w:fill="FFFFFF"/>
        </w:rPr>
        <w:t>以</w:t>
      </w:r>
      <w:r>
        <w:rPr>
          <w:rFonts w:ascii="宋体" w:eastAsia="宋体" w:hAnsi="宋体" w:cs="Times New Roman" w:hint="eastAsia"/>
          <w:sz w:val="18"/>
          <w:szCs w:val="18"/>
          <w:shd w:val="clear" w:color="auto" w:fill="FFFFFF"/>
        </w:rPr>
        <w:t>8分频，4M</w:t>
      </w:r>
      <w:r>
        <w:rPr>
          <w:rFonts w:ascii="宋体" w:eastAsia="宋体" w:hAnsi="宋体" w:cs="Times New Roman"/>
          <w:sz w:val="18"/>
          <w:szCs w:val="18"/>
          <w:shd w:val="clear" w:color="auto" w:fill="FFFFFF"/>
        </w:rPr>
        <w:t>Hz的时钟速率来算</w:t>
      </w:r>
      <w:r>
        <w:rPr>
          <w:rFonts w:ascii="宋体" w:eastAsia="宋体" w:hAnsi="宋体" w:cs="Times New Roman" w:hint="eastAsia"/>
          <w:sz w:val="18"/>
          <w:szCs w:val="18"/>
          <w:shd w:val="clear" w:color="auto" w:fill="FFFFFF"/>
        </w:rPr>
        <w:t>，</w:t>
      </w:r>
      <w:r>
        <w:rPr>
          <w:rFonts w:ascii="宋体" w:eastAsia="宋体" w:hAnsi="宋体" w:cs="Times New Roman"/>
          <w:sz w:val="18"/>
          <w:szCs w:val="18"/>
          <w:shd w:val="clear" w:color="auto" w:fill="FFFFFF"/>
        </w:rPr>
        <w:t>ADC采样时间是</w:t>
      </w:r>
      <w:r>
        <w:rPr>
          <w:rFonts w:ascii="宋体" w:eastAsia="宋体" w:hAnsi="宋体" w:cs="Times New Roman" w:hint="eastAsia"/>
          <w:sz w:val="18"/>
          <w:szCs w:val="18"/>
          <w:shd w:val="clear" w:color="auto" w:fill="FFFFFF"/>
        </w:rPr>
        <w:t>（1/</w:t>
      </w:r>
      <w:r>
        <w:rPr>
          <w:rFonts w:ascii="宋体" w:eastAsia="宋体" w:hAnsi="宋体" w:cs="Times New Roman"/>
          <w:sz w:val="18"/>
          <w:szCs w:val="18"/>
          <w:shd w:val="clear" w:color="auto" w:fill="FFFFFF"/>
        </w:rPr>
        <w:t>4M</w:t>
      </w:r>
      <w:r>
        <w:rPr>
          <w:rFonts w:ascii="宋体" w:eastAsia="宋体" w:hAnsi="宋体" w:cs="Times New Roman" w:hint="eastAsia"/>
          <w:sz w:val="18"/>
          <w:szCs w:val="18"/>
          <w:shd w:val="clear" w:color="auto" w:fill="FFFFFF"/>
        </w:rPr>
        <w:t>）*</w:t>
      </w:r>
      <w:r>
        <w:rPr>
          <w:rFonts w:ascii="宋体" w:eastAsia="宋体" w:hAnsi="宋体" w:cs="Times New Roman"/>
          <w:sz w:val="18"/>
          <w:szCs w:val="18"/>
          <w:shd w:val="clear" w:color="auto" w:fill="FFFFFF"/>
        </w:rPr>
        <w:t>18</w:t>
      </w:r>
      <w:r>
        <w:rPr>
          <w:rFonts w:ascii="宋体" w:eastAsia="宋体" w:hAnsi="宋体" w:cs="Times New Roman" w:hint="eastAsia"/>
          <w:sz w:val="18"/>
          <w:szCs w:val="18"/>
          <w:shd w:val="clear" w:color="auto" w:fill="FFFFFF"/>
        </w:rPr>
        <w:t>=</w:t>
      </w:r>
      <w:r w:rsidR="00F90D21">
        <w:rPr>
          <w:rFonts w:ascii="宋体" w:eastAsia="宋体" w:hAnsi="宋体" w:cs="Times New Roman"/>
          <w:sz w:val="18"/>
          <w:szCs w:val="18"/>
          <w:shd w:val="clear" w:color="auto" w:fill="FFFFFF"/>
        </w:rPr>
        <w:t>4.5us</w:t>
      </w:r>
      <w:r w:rsidR="00C526A1">
        <w:rPr>
          <w:rFonts w:ascii="宋体" w:eastAsia="宋体" w:hAnsi="宋体" w:cs="Times New Roman"/>
          <w:sz w:val="18"/>
          <w:szCs w:val="18"/>
          <w:shd w:val="clear" w:color="auto" w:fill="FFFFFF"/>
        </w:rPr>
        <w:t>,其他时钟速率依次类推</w:t>
      </w:r>
      <w:r w:rsidR="00C526A1">
        <w:rPr>
          <w:rFonts w:ascii="宋体" w:eastAsia="宋体" w:hAnsi="宋体" w:cs="Times New Roman" w:hint="eastAsia"/>
          <w:sz w:val="18"/>
          <w:szCs w:val="18"/>
          <w:shd w:val="clear" w:color="auto" w:fill="FFFFFF"/>
        </w:rPr>
        <w:t>；</w:t>
      </w:r>
    </w:p>
    <w:p w:rsidR="00A817CB" w:rsidRDefault="00A817CB" w:rsidP="00A817CB">
      <w:pPr>
        <w:pStyle w:val="a5"/>
        <w:numPr>
          <w:ilvl w:val="0"/>
          <w:numId w:val="1"/>
        </w:numPr>
        <w:ind w:firstLineChars="0"/>
        <w:rPr>
          <w:rFonts w:ascii="宋体" w:eastAsia="宋体" w:hAnsi="宋体" w:cs="Times New Roman"/>
          <w:b/>
          <w:sz w:val="18"/>
          <w:szCs w:val="18"/>
          <w:shd w:val="clear" w:color="auto" w:fill="FFFFFF"/>
        </w:rPr>
      </w:pPr>
      <w:r w:rsidRPr="00C75CA5">
        <w:rPr>
          <w:rFonts w:ascii="宋体" w:eastAsia="宋体" w:hAnsi="宋体" w:cs="Times New Roman"/>
          <w:b/>
          <w:sz w:val="18"/>
          <w:szCs w:val="18"/>
          <w:shd w:val="clear" w:color="auto" w:fill="FFFFFF"/>
        </w:rPr>
        <w:t>ADC</w:t>
      </w:r>
      <w:r>
        <w:rPr>
          <w:rFonts w:ascii="宋体" w:eastAsia="宋体" w:hAnsi="宋体" w:cs="Times New Roman" w:hint="eastAsia"/>
          <w:b/>
          <w:sz w:val="18"/>
          <w:szCs w:val="18"/>
          <w:shd w:val="clear" w:color="auto" w:fill="FFFFFF"/>
        </w:rPr>
        <w:t>采样</w:t>
      </w:r>
      <w:r>
        <w:rPr>
          <w:rFonts w:ascii="宋体" w:eastAsia="宋体" w:hAnsi="宋体" w:cs="Times New Roman"/>
          <w:b/>
          <w:sz w:val="18"/>
          <w:szCs w:val="18"/>
          <w:shd w:val="clear" w:color="auto" w:fill="FFFFFF"/>
        </w:rPr>
        <w:t>电压范围</w:t>
      </w:r>
    </w:p>
    <w:p w:rsidR="00B64F05" w:rsidRDefault="00B64F05" w:rsidP="00B64F05">
      <w:pPr>
        <w:rPr>
          <w:rFonts w:ascii="宋体" w:eastAsia="宋体" w:hAnsi="宋体" w:cs="Times New Roman"/>
          <w:sz w:val="18"/>
          <w:szCs w:val="18"/>
          <w:shd w:val="clear" w:color="auto" w:fill="FFFFFF"/>
        </w:rPr>
      </w:pPr>
      <w:r>
        <w:rPr>
          <w:rFonts w:ascii="宋体" w:eastAsia="宋体" w:hAnsi="宋体" w:cs="Times New Roman"/>
          <w:sz w:val="18"/>
          <w:szCs w:val="18"/>
          <w:shd w:val="clear" w:color="auto" w:fill="FFFFFF"/>
        </w:rPr>
        <w:t>手册上针对不同电压</w:t>
      </w:r>
      <w:r>
        <w:rPr>
          <w:rFonts w:ascii="宋体" w:eastAsia="宋体" w:hAnsi="宋体" w:cs="Times New Roman" w:hint="eastAsia"/>
          <w:sz w:val="18"/>
          <w:szCs w:val="18"/>
          <w:shd w:val="clear" w:color="auto" w:fill="FFFFFF"/>
        </w:rPr>
        <w:t>，</w:t>
      </w:r>
      <w:r>
        <w:rPr>
          <w:rFonts w:ascii="宋体" w:eastAsia="宋体" w:hAnsi="宋体" w:cs="Times New Roman"/>
          <w:sz w:val="18"/>
          <w:szCs w:val="18"/>
          <w:shd w:val="clear" w:color="auto" w:fill="FFFFFF"/>
        </w:rPr>
        <w:t>建议采用不同的测量增益</w:t>
      </w:r>
      <w:r>
        <w:rPr>
          <w:rFonts w:ascii="宋体" w:eastAsia="宋体" w:hAnsi="宋体" w:cs="Times New Roman" w:hint="eastAsia"/>
          <w:sz w:val="18"/>
          <w:szCs w:val="18"/>
          <w:shd w:val="clear" w:color="auto" w:fill="FFFFFF"/>
        </w:rPr>
        <w:t>。</w:t>
      </w:r>
    </w:p>
    <w:p w:rsidR="00B64F05" w:rsidRPr="00B64F05" w:rsidRDefault="00B64F05" w:rsidP="00B64F05">
      <w:pPr>
        <w:rPr>
          <w:rFonts w:ascii="宋体" w:eastAsia="宋体" w:hAnsi="宋体" w:cs="Times New Roman" w:hint="eastAsia"/>
          <w:sz w:val="18"/>
          <w:szCs w:val="18"/>
          <w:shd w:val="clear" w:color="auto" w:fill="FFFFFF"/>
        </w:rPr>
      </w:pPr>
      <w:proofErr w:type="spellStart"/>
      <w:r w:rsidRPr="00B64F05">
        <w:rPr>
          <w:rFonts w:ascii="宋体" w:eastAsia="宋体" w:hAnsi="宋体" w:cs="Times New Roman"/>
          <w:sz w:val="18"/>
          <w:szCs w:val="18"/>
          <w:shd w:val="clear" w:color="auto" w:fill="FFFFFF"/>
        </w:rPr>
        <w:t>Vref</w:t>
      </w:r>
      <w:proofErr w:type="spellEnd"/>
      <w:r w:rsidRPr="00B64F05">
        <w:rPr>
          <w:rFonts w:ascii="宋体" w:eastAsia="宋体" w:hAnsi="宋体" w:cs="Times New Roman"/>
          <w:sz w:val="18"/>
          <w:szCs w:val="18"/>
          <w:shd w:val="clear" w:color="auto" w:fill="FFFFFF"/>
        </w:rPr>
        <w:t>：内部模拟电路的电源节点 VINTA 的实际电压值，通常为 1.05V±0.015V</w:t>
      </w:r>
      <w:r w:rsidR="00A778DA">
        <w:rPr>
          <w:rFonts w:ascii="宋体" w:eastAsia="宋体" w:hAnsi="宋体" w:cs="Times New Roman" w:hint="eastAsia"/>
          <w:sz w:val="18"/>
          <w:szCs w:val="18"/>
          <w:shd w:val="clear" w:color="auto" w:fill="FFFFFF"/>
        </w:rPr>
        <w:t>，</w:t>
      </w:r>
      <w:r w:rsidR="00A778DA">
        <w:rPr>
          <w:rFonts w:ascii="宋体" w:eastAsia="宋体" w:hAnsi="宋体" w:cs="Times New Roman"/>
          <w:sz w:val="18"/>
          <w:szCs w:val="18"/>
          <w:shd w:val="clear" w:color="auto" w:fill="FFFFFF"/>
        </w:rPr>
        <w:t>所以如果电源波动大</w:t>
      </w:r>
      <w:r w:rsidR="00A778DA">
        <w:rPr>
          <w:rFonts w:ascii="宋体" w:eastAsia="宋体" w:hAnsi="宋体" w:cs="Times New Roman" w:hint="eastAsia"/>
          <w:sz w:val="18"/>
          <w:szCs w:val="18"/>
          <w:shd w:val="clear" w:color="auto" w:fill="FFFFFF"/>
        </w:rPr>
        <w:t>，</w:t>
      </w:r>
      <w:r w:rsidR="00A778DA">
        <w:rPr>
          <w:rFonts w:ascii="宋体" w:eastAsia="宋体" w:hAnsi="宋体" w:cs="Times New Roman"/>
          <w:sz w:val="18"/>
          <w:szCs w:val="18"/>
          <w:shd w:val="clear" w:color="auto" w:fill="FFFFFF"/>
        </w:rPr>
        <w:t>导致VINTA电源波动</w:t>
      </w:r>
      <w:r w:rsidR="00A778DA">
        <w:rPr>
          <w:rFonts w:ascii="宋体" w:eastAsia="宋体" w:hAnsi="宋体" w:cs="Times New Roman" w:hint="eastAsia"/>
          <w:sz w:val="18"/>
          <w:szCs w:val="18"/>
          <w:shd w:val="clear" w:color="auto" w:fill="FFFFFF"/>
        </w:rPr>
        <w:t>，</w:t>
      </w:r>
      <w:r w:rsidR="00A778DA">
        <w:rPr>
          <w:rFonts w:ascii="宋体" w:eastAsia="宋体" w:hAnsi="宋体" w:cs="Times New Roman"/>
          <w:sz w:val="18"/>
          <w:szCs w:val="18"/>
          <w:shd w:val="clear" w:color="auto" w:fill="FFFFFF"/>
        </w:rPr>
        <w:t>实际应用时可以在VINTA上额外增加稳压电容</w:t>
      </w:r>
      <w:r w:rsidR="00A778DA">
        <w:rPr>
          <w:rFonts w:ascii="宋体" w:eastAsia="宋体" w:hAnsi="宋体" w:cs="Times New Roman" w:hint="eastAsia"/>
          <w:sz w:val="18"/>
          <w:szCs w:val="18"/>
          <w:shd w:val="clear" w:color="auto" w:fill="FFFFFF"/>
        </w:rPr>
        <w:t>，</w:t>
      </w:r>
      <w:r w:rsidR="00635207">
        <w:rPr>
          <w:rFonts w:ascii="宋体" w:eastAsia="宋体" w:hAnsi="宋体" w:cs="Times New Roman"/>
          <w:sz w:val="18"/>
          <w:szCs w:val="18"/>
          <w:shd w:val="clear" w:color="auto" w:fill="FFFFFF"/>
        </w:rPr>
        <w:t>减小电源波动对</w:t>
      </w:r>
      <w:proofErr w:type="spellStart"/>
      <w:r w:rsidR="00635207">
        <w:rPr>
          <w:rFonts w:ascii="宋体" w:eastAsia="宋体" w:hAnsi="宋体" w:cs="Times New Roman" w:hint="eastAsia"/>
          <w:sz w:val="18"/>
          <w:szCs w:val="18"/>
          <w:shd w:val="clear" w:color="auto" w:fill="FFFFFF"/>
        </w:rPr>
        <w:t>V</w:t>
      </w:r>
      <w:r w:rsidR="00635207">
        <w:rPr>
          <w:rFonts w:ascii="宋体" w:eastAsia="宋体" w:hAnsi="宋体" w:cs="Times New Roman"/>
          <w:sz w:val="18"/>
          <w:szCs w:val="18"/>
          <w:shd w:val="clear" w:color="auto" w:fill="FFFFFF"/>
        </w:rPr>
        <w:t>ref</w:t>
      </w:r>
      <w:proofErr w:type="spellEnd"/>
      <w:r w:rsidR="00635207">
        <w:rPr>
          <w:rFonts w:ascii="宋体" w:eastAsia="宋体" w:hAnsi="宋体" w:cs="Times New Roman"/>
          <w:sz w:val="18"/>
          <w:szCs w:val="18"/>
          <w:shd w:val="clear" w:color="auto" w:fill="FFFFFF"/>
        </w:rPr>
        <w:t>的影响</w:t>
      </w:r>
      <w:r w:rsidR="00635207">
        <w:rPr>
          <w:rFonts w:ascii="宋体" w:eastAsia="宋体" w:hAnsi="宋体" w:cs="Times New Roman" w:hint="eastAsia"/>
          <w:sz w:val="18"/>
          <w:szCs w:val="18"/>
          <w:shd w:val="clear" w:color="auto" w:fill="FFFFFF"/>
        </w:rPr>
        <w:t>，</w:t>
      </w:r>
      <w:r w:rsidR="00635207">
        <w:rPr>
          <w:rFonts w:ascii="宋体" w:eastAsia="宋体" w:hAnsi="宋体" w:cs="Times New Roman"/>
          <w:sz w:val="18"/>
          <w:szCs w:val="18"/>
          <w:shd w:val="clear" w:color="auto" w:fill="FFFFFF"/>
        </w:rPr>
        <w:t>引起ADC采集波动</w:t>
      </w:r>
      <w:r w:rsidR="00635207">
        <w:rPr>
          <w:rFonts w:ascii="宋体" w:eastAsia="宋体" w:hAnsi="宋体" w:cs="Times New Roman" w:hint="eastAsia"/>
          <w:sz w:val="18"/>
          <w:szCs w:val="18"/>
          <w:shd w:val="clear" w:color="auto" w:fill="FFFFFF"/>
        </w:rPr>
        <w:t>。</w:t>
      </w:r>
    </w:p>
    <w:p w:rsidR="00AA4545" w:rsidRPr="00C75CA5" w:rsidRDefault="00AA4545" w:rsidP="00C75CA5">
      <w:pPr>
        <w:rPr>
          <w:rFonts w:ascii="宋体" w:eastAsia="宋体" w:hAnsi="宋体" w:cs="Times New Roman" w:hint="eastAsia"/>
          <w:sz w:val="18"/>
          <w:szCs w:val="18"/>
          <w:shd w:val="clear" w:color="auto" w:fill="FFFFFF"/>
        </w:rPr>
      </w:pPr>
      <w:r>
        <w:rPr>
          <w:noProof/>
        </w:rPr>
        <w:drawing>
          <wp:inline distT="0" distB="0" distL="0" distR="0" wp14:anchorId="3E45B1E8" wp14:editId="1CE3872C">
            <wp:extent cx="5274310" cy="575945"/>
            <wp:effectExtent l="0" t="0" r="254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5759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1143000" y="1593850"/>
            <wp:positionH relativeFrom="column">
              <wp:align>left</wp:align>
            </wp:positionH>
            <wp:positionV relativeFrom="paragraph">
              <wp:align>top</wp:align>
            </wp:positionV>
            <wp:extent cx="5274310" cy="810895"/>
            <wp:effectExtent l="0" t="0" r="2540" b="8255"/>
            <wp:wrapSquare wrapText="bothSides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8108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eastAsia="宋体" w:hAnsi="宋体" w:cs="Times New Roman"/>
          <w:sz w:val="18"/>
          <w:szCs w:val="18"/>
          <w:shd w:val="clear" w:color="auto" w:fill="FFFFFF"/>
        </w:rPr>
        <w:br w:type="textWrapping" w:clear="all"/>
      </w:r>
    </w:p>
    <w:p w:rsidR="001A1B1A" w:rsidRDefault="00902E5F" w:rsidP="00902E5F">
      <w:pPr>
        <w:pStyle w:val="a5"/>
        <w:numPr>
          <w:ilvl w:val="0"/>
          <w:numId w:val="1"/>
        </w:numPr>
        <w:ind w:firstLineChars="0"/>
        <w:rPr>
          <w:rFonts w:ascii="宋体" w:eastAsia="宋体" w:hAnsi="宋体" w:cs="Times New Roman"/>
          <w:b/>
          <w:sz w:val="18"/>
          <w:szCs w:val="18"/>
          <w:shd w:val="clear" w:color="auto" w:fill="FFFFFF"/>
        </w:rPr>
      </w:pPr>
      <w:r w:rsidRPr="00C75CA5">
        <w:rPr>
          <w:rFonts w:ascii="宋体" w:eastAsia="宋体" w:hAnsi="宋体" w:cs="Times New Roman"/>
          <w:b/>
          <w:sz w:val="18"/>
          <w:szCs w:val="18"/>
          <w:shd w:val="clear" w:color="auto" w:fill="FFFFFF"/>
        </w:rPr>
        <w:t>ADC</w:t>
      </w:r>
      <w:r w:rsidR="000425D6">
        <w:rPr>
          <w:rFonts w:ascii="宋体" w:eastAsia="宋体" w:hAnsi="宋体" w:cs="Times New Roman" w:hint="eastAsia"/>
          <w:b/>
          <w:sz w:val="18"/>
          <w:szCs w:val="18"/>
          <w:shd w:val="clear" w:color="auto" w:fill="FFFFFF"/>
        </w:rPr>
        <w:t>软件编写</w:t>
      </w:r>
    </w:p>
    <w:p w:rsidR="000425D6" w:rsidRDefault="00C90F1F" w:rsidP="000425D6">
      <w:pPr>
        <w:rPr>
          <w:rFonts w:ascii="宋体" w:eastAsia="宋体" w:hAnsi="宋体" w:cs="Times New Roman"/>
          <w:sz w:val="18"/>
          <w:szCs w:val="18"/>
          <w:shd w:val="clear" w:color="auto" w:fill="FFFFFF"/>
        </w:rPr>
      </w:pPr>
      <w:r w:rsidRPr="00C90F1F">
        <w:rPr>
          <w:rFonts w:ascii="宋体" w:eastAsia="宋体" w:hAnsi="宋体" w:cs="Times New Roman"/>
          <w:sz w:val="18"/>
          <w:szCs w:val="18"/>
          <w:shd w:val="clear" w:color="auto" w:fill="FFFFFF"/>
        </w:rPr>
        <w:t>上表中</w:t>
      </w:r>
      <w:r>
        <w:rPr>
          <w:rFonts w:ascii="宋体" w:eastAsia="宋体" w:hAnsi="宋体" w:cs="Times New Roman"/>
          <w:sz w:val="18"/>
          <w:szCs w:val="18"/>
          <w:shd w:val="clear" w:color="auto" w:fill="FFFFFF"/>
        </w:rPr>
        <w:t>理论可测范围是设计参数</w:t>
      </w:r>
      <w:r>
        <w:rPr>
          <w:rFonts w:ascii="宋体" w:eastAsia="宋体" w:hAnsi="宋体" w:cs="Times New Roman" w:hint="eastAsia"/>
          <w:sz w:val="18"/>
          <w:szCs w:val="18"/>
          <w:shd w:val="clear" w:color="auto" w:fill="FFFFFF"/>
        </w:rPr>
        <w:t>，</w:t>
      </w:r>
      <w:r>
        <w:rPr>
          <w:rFonts w:ascii="宋体" w:eastAsia="宋体" w:hAnsi="宋体" w:cs="Times New Roman"/>
          <w:sz w:val="18"/>
          <w:szCs w:val="18"/>
          <w:shd w:val="clear" w:color="auto" w:fill="FFFFFF"/>
        </w:rPr>
        <w:t>表示通道设计可采样的电压范围</w:t>
      </w:r>
      <w:r>
        <w:rPr>
          <w:rFonts w:ascii="宋体" w:eastAsia="宋体" w:hAnsi="宋体" w:cs="Times New Roman" w:hint="eastAsia"/>
          <w:sz w:val="18"/>
          <w:szCs w:val="18"/>
          <w:shd w:val="clear" w:color="auto" w:fill="FFFFFF"/>
        </w:rPr>
        <w:t>；</w:t>
      </w:r>
    </w:p>
    <w:p w:rsidR="00C90F1F" w:rsidRDefault="00C90F1F" w:rsidP="000425D6">
      <w:pPr>
        <w:rPr>
          <w:rFonts w:ascii="宋体" w:eastAsia="宋体" w:hAnsi="宋体" w:cs="Times New Roman"/>
          <w:sz w:val="18"/>
          <w:szCs w:val="18"/>
          <w:shd w:val="clear" w:color="auto" w:fill="FFFFFF"/>
        </w:rPr>
      </w:pPr>
      <w:r>
        <w:rPr>
          <w:rFonts w:ascii="宋体" w:eastAsia="宋体" w:hAnsi="宋体" w:cs="Times New Roman"/>
          <w:sz w:val="18"/>
          <w:szCs w:val="18"/>
          <w:shd w:val="clear" w:color="auto" w:fill="FFFFFF"/>
        </w:rPr>
        <w:t>实际可用电压范围是实际测试后建议使用的范围</w:t>
      </w:r>
      <w:r>
        <w:rPr>
          <w:rFonts w:ascii="宋体" w:eastAsia="宋体" w:hAnsi="宋体" w:cs="Times New Roman" w:hint="eastAsia"/>
          <w:sz w:val="18"/>
          <w:szCs w:val="18"/>
          <w:shd w:val="clear" w:color="auto" w:fill="FFFFFF"/>
        </w:rPr>
        <w:t>，</w:t>
      </w:r>
      <w:r w:rsidR="008535FB">
        <w:rPr>
          <w:rFonts w:ascii="宋体" w:eastAsia="宋体" w:hAnsi="宋体" w:cs="Times New Roman"/>
          <w:sz w:val="18"/>
          <w:szCs w:val="18"/>
          <w:shd w:val="clear" w:color="auto" w:fill="FFFFFF"/>
        </w:rPr>
        <w:t>在</w:t>
      </w:r>
      <w:r>
        <w:rPr>
          <w:rFonts w:ascii="宋体" w:eastAsia="宋体" w:hAnsi="宋体" w:cs="Times New Roman"/>
          <w:sz w:val="18"/>
          <w:szCs w:val="18"/>
          <w:shd w:val="clear" w:color="auto" w:fill="FFFFFF"/>
        </w:rPr>
        <w:t>相应的电压范围内效果更好</w:t>
      </w:r>
      <w:r>
        <w:rPr>
          <w:rFonts w:ascii="宋体" w:eastAsia="宋体" w:hAnsi="宋体" w:cs="Times New Roman" w:hint="eastAsia"/>
          <w:sz w:val="18"/>
          <w:szCs w:val="18"/>
          <w:shd w:val="clear" w:color="auto" w:fill="FFFFFF"/>
        </w:rPr>
        <w:t>。</w:t>
      </w:r>
    </w:p>
    <w:p w:rsidR="009223E7" w:rsidRDefault="009223E7" w:rsidP="000425D6">
      <w:pPr>
        <w:rPr>
          <w:rFonts w:ascii="宋体" w:eastAsia="宋体" w:hAnsi="宋体" w:cs="Times New Roman"/>
          <w:sz w:val="18"/>
          <w:szCs w:val="18"/>
          <w:shd w:val="clear" w:color="auto" w:fill="FFFFFF"/>
        </w:rPr>
      </w:pPr>
      <w:r>
        <w:rPr>
          <w:rFonts w:ascii="宋体" w:eastAsia="宋体" w:hAnsi="宋体" w:cs="Times New Roman"/>
          <w:sz w:val="18"/>
          <w:szCs w:val="18"/>
          <w:shd w:val="clear" w:color="auto" w:fill="FFFFFF"/>
        </w:rPr>
        <w:t>0dB时</w:t>
      </w:r>
      <w:r>
        <w:rPr>
          <w:rFonts w:ascii="宋体" w:eastAsia="宋体" w:hAnsi="宋体" w:cs="Times New Roman" w:hint="eastAsia"/>
          <w:sz w:val="18"/>
          <w:szCs w:val="18"/>
          <w:shd w:val="clear" w:color="auto" w:fill="FFFFFF"/>
        </w:rPr>
        <w:t>，</w:t>
      </w:r>
      <w:r>
        <w:rPr>
          <w:rFonts w:ascii="宋体" w:eastAsia="宋体" w:hAnsi="宋体" w:cs="Times New Roman"/>
          <w:sz w:val="18"/>
          <w:szCs w:val="18"/>
          <w:shd w:val="clear" w:color="auto" w:fill="FFFFFF"/>
        </w:rPr>
        <w:t>不会对输入电压进行缩放</w:t>
      </w:r>
      <w:r>
        <w:rPr>
          <w:rFonts w:ascii="宋体" w:eastAsia="宋体" w:hAnsi="宋体" w:cs="Times New Roman" w:hint="eastAsia"/>
          <w:sz w:val="18"/>
          <w:szCs w:val="18"/>
          <w:shd w:val="clear" w:color="auto" w:fill="FFFFFF"/>
        </w:rPr>
        <w:t>，</w:t>
      </w:r>
      <w:r>
        <w:rPr>
          <w:rFonts w:ascii="宋体" w:eastAsia="宋体" w:hAnsi="宋体" w:cs="Times New Roman"/>
          <w:sz w:val="18"/>
          <w:szCs w:val="18"/>
          <w:shd w:val="clear" w:color="auto" w:fill="FFFFFF"/>
        </w:rPr>
        <w:t>所以不会牺牲测量精度</w:t>
      </w:r>
      <w:r>
        <w:rPr>
          <w:rFonts w:ascii="宋体" w:eastAsia="宋体" w:hAnsi="宋体" w:cs="Times New Roman" w:hint="eastAsia"/>
          <w:sz w:val="18"/>
          <w:szCs w:val="18"/>
          <w:shd w:val="clear" w:color="auto" w:fill="FFFFFF"/>
        </w:rPr>
        <w:t>；</w:t>
      </w:r>
    </w:p>
    <w:p w:rsidR="0011069C" w:rsidRDefault="0011069C" w:rsidP="000425D6">
      <w:pPr>
        <w:rPr>
          <w:rFonts w:ascii="宋体" w:eastAsia="宋体" w:hAnsi="宋体" w:cs="Times New Roman"/>
          <w:sz w:val="18"/>
          <w:szCs w:val="18"/>
          <w:shd w:val="clear" w:color="auto" w:fill="FFFFFF"/>
        </w:rPr>
      </w:pPr>
      <w:r>
        <w:rPr>
          <w:rFonts w:ascii="宋体" w:eastAsia="宋体" w:hAnsi="宋体" w:cs="Times New Roman" w:hint="eastAsia"/>
          <w:sz w:val="18"/>
          <w:szCs w:val="18"/>
          <w:shd w:val="clear" w:color="auto" w:fill="FFFFFF"/>
        </w:rPr>
        <w:t>（</w:t>
      </w:r>
      <w:r w:rsidRPr="0011069C">
        <w:rPr>
          <w:rFonts w:ascii="宋体" w:eastAsia="宋体" w:hAnsi="宋体" w:cs="Times New Roman" w:hint="eastAsia"/>
          <w:b/>
          <w:sz w:val="18"/>
          <w:szCs w:val="18"/>
          <w:shd w:val="clear" w:color="auto" w:fill="FFFFFF"/>
        </w:rPr>
        <w:t>可选</w:t>
      </w:r>
      <w:r>
        <w:rPr>
          <w:rFonts w:ascii="宋体" w:eastAsia="宋体" w:hAnsi="宋体" w:cs="Times New Roman" w:hint="eastAsia"/>
          <w:sz w:val="18"/>
          <w:szCs w:val="18"/>
          <w:shd w:val="clear" w:color="auto" w:fill="FFFFFF"/>
        </w:rPr>
        <w:t>）</w:t>
      </w:r>
      <w:r>
        <w:rPr>
          <w:rFonts w:ascii="宋体" w:eastAsia="宋体" w:hAnsi="宋体" w:cs="Times New Roman"/>
          <w:sz w:val="18"/>
          <w:szCs w:val="18"/>
          <w:shd w:val="clear" w:color="auto" w:fill="FFFFFF"/>
        </w:rPr>
        <w:t>失调电压校准</w:t>
      </w:r>
      <w:r w:rsidR="003A71B4">
        <w:rPr>
          <w:rFonts w:ascii="宋体" w:eastAsia="宋体" w:hAnsi="宋体" w:cs="Times New Roman" w:hint="eastAsia"/>
          <w:sz w:val="18"/>
          <w:szCs w:val="18"/>
          <w:shd w:val="clear" w:color="auto" w:fill="FFFFFF"/>
        </w:rPr>
        <w:t>（要跟ADC</w:t>
      </w:r>
      <w:proofErr w:type="gramStart"/>
      <w:r w:rsidR="003A71B4">
        <w:rPr>
          <w:rFonts w:ascii="宋体" w:eastAsia="宋体" w:hAnsi="宋体" w:cs="Times New Roman" w:hint="eastAsia"/>
          <w:sz w:val="18"/>
          <w:szCs w:val="18"/>
          <w:shd w:val="clear" w:color="auto" w:fill="FFFFFF"/>
        </w:rPr>
        <w:t>采样采样</w:t>
      </w:r>
      <w:proofErr w:type="gramEnd"/>
      <w:r w:rsidR="003A71B4">
        <w:rPr>
          <w:rFonts w:ascii="宋体" w:eastAsia="宋体" w:hAnsi="宋体" w:cs="Times New Roman" w:hint="eastAsia"/>
          <w:sz w:val="18"/>
          <w:szCs w:val="18"/>
          <w:shd w:val="clear" w:color="auto" w:fill="FFFFFF"/>
        </w:rPr>
        <w:t>模式和增益选择一致）</w:t>
      </w:r>
    </w:p>
    <w:p w:rsidR="0011069C" w:rsidRDefault="0011069C" w:rsidP="0011069C">
      <w:pPr>
        <w:autoSpaceDE w:val="0"/>
        <w:autoSpaceDN w:val="0"/>
        <w:adjustRightInd w:val="0"/>
        <w:jc w:val="left"/>
        <w:rPr>
          <w:rFonts w:ascii="Courier New" w:hAnsi="Courier New" w:cs="Courier New" w:hint="eastAsia"/>
          <w:kern w:val="0"/>
          <w:sz w:val="16"/>
          <w:szCs w:val="16"/>
        </w:rPr>
      </w:pPr>
      <w:r>
        <w:rPr>
          <w:rFonts w:ascii="Courier New" w:hAnsi="Courier New" w:cs="Courier New"/>
          <w:color w:val="000000"/>
          <w:kern w:val="0"/>
          <w:sz w:val="16"/>
          <w:szCs w:val="16"/>
        </w:rPr>
        <w:t xml:space="preserve">  </w:t>
      </w:r>
      <w:r>
        <w:rPr>
          <w:rFonts w:ascii="Courier New" w:hAnsi="Courier New" w:cs="Courier New"/>
          <w:color w:val="000000"/>
          <w:kern w:val="0"/>
          <w:sz w:val="16"/>
          <w:szCs w:val="16"/>
          <w:shd w:val="clear" w:color="auto" w:fill="D4D4D4"/>
        </w:rPr>
        <w:t>ADC_ExtSingleChSampInit</w:t>
      </w:r>
      <w:r>
        <w:rPr>
          <w:rFonts w:ascii="Courier New" w:hAnsi="Courier New" w:cs="Courier New"/>
          <w:color w:val="000000"/>
          <w:kern w:val="0"/>
          <w:sz w:val="16"/>
          <w:szCs w:val="16"/>
        </w:rPr>
        <w:t xml:space="preserve">( </w:t>
      </w:r>
      <w:r>
        <w:rPr>
          <w:rFonts w:ascii="Courier New" w:hAnsi="Courier New" w:cs="Courier New"/>
          <w:i/>
          <w:iCs/>
          <w:color w:val="0000C0"/>
          <w:kern w:val="0"/>
          <w:sz w:val="16"/>
          <w:szCs w:val="16"/>
        </w:rPr>
        <w:t>SampleFreq_3_2</w:t>
      </w:r>
      <w:r>
        <w:rPr>
          <w:rFonts w:ascii="Courier New" w:hAnsi="Courier New" w:cs="Courier New"/>
          <w:color w:val="000000"/>
          <w:kern w:val="0"/>
          <w:sz w:val="16"/>
          <w:szCs w:val="16"/>
        </w:rPr>
        <w:t xml:space="preserve">, </w:t>
      </w:r>
      <w:r w:rsidR="002364F1">
        <w:rPr>
          <w:rFonts w:ascii="Courier New" w:hAnsi="Courier New" w:cs="Courier New"/>
          <w:i/>
          <w:iCs/>
          <w:color w:val="0000C0"/>
          <w:kern w:val="0"/>
          <w:sz w:val="16"/>
          <w:szCs w:val="16"/>
          <w:shd w:val="clear" w:color="auto" w:fill="D4D4D4"/>
        </w:rPr>
        <w:t>ADC_PGA_1_4</w:t>
      </w:r>
      <w:r>
        <w:rPr>
          <w:rFonts w:ascii="Courier New" w:hAnsi="Courier New" w:cs="Courier New"/>
          <w:color w:val="000000"/>
          <w:kern w:val="0"/>
          <w:sz w:val="16"/>
          <w:szCs w:val="16"/>
        </w:rPr>
        <w:t xml:space="preserve"> );</w:t>
      </w:r>
      <w:r>
        <w:rPr>
          <w:rFonts w:ascii="Courier New" w:hAnsi="Courier New" w:cs="Courier New"/>
          <w:color w:val="000000"/>
          <w:kern w:val="0"/>
          <w:sz w:val="16"/>
          <w:szCs w:val="16"/>
        </w:rPr>
        <w:t xml:space="preserve">  </w:t>
      </w:r>
      <w:r>
        <w:rPr>
          <w:rFonts w:ascii="Courier New" w:hAnsi="Courier New" w:cs="Courier New" w:hint="eastAsia"/>
          <w:color w:val="000000"/>
          <w:kern w:val="0"/>
          <w:sz w:val="16"/>
          <w:szCs w:val="16"/>
        </w:rPr>
        <w:t>/</w:t>
      </w:r>
      <w:r>
        <w:rPr>
          <w:rFonts w:ascii="Courier New" w:hAnsi="Courier New" w:cs="Courier New"/>
          <w:color w:val="000000"/>
          <w:kern w:val="0"/>
          <w:sz w:val="16"/>
          <w:szCs w:val="16"/>
        </w:rPr>
        <w:t>/</w:t>
      </w:r>
      <w:r w:rsidR="00F02195" w:rsidRPr="003C1CB6">
        <w:rPr>
          <w:rFonts w:ascii="宋体" w:eastAsia="宋体" w:hAnsi="宋体" w:cs="Times New Roman"/>
          <w:sz w:val="18"/>
          <w:szCs w:val="18"/>
          <w:shd w:val="clear" w:color="auto" w:fill="FFFFFF"/>
        </w:rPr>
        <w:t>采样模式和增益选择</w:t>
      </w:r>
    </w:p>
    <w:p w:rsidR="0011069C" w:rsidRDefault="00940993" w:rsidP="0011069C">
      <w:pPr>
        <w:rPr>
          <w:rFonts w:ascii="Courier New" w:hAnsi="Courier New" w:cs="Courier New"/>
          <w:color w:val="3F7F5F"/>
          <w:kern w:val="0"/>
          <w:sz w:val="16"/>
          <w:szCs w:val="16"/>
        </w:rPr>
      </w:pPr>
      <w:r>
        <w:rPr>
          <w:rFonts w:ascii="Courier New" w:hAnsi="Courier New" w:cs="Courier New"/>
          <w:color w:val="000000"/>
          <w:kern w:val="0"/>
          <w:sz w:val="16"/>
          <w:szCs w:val="16"/>
        </w:rPr>
        <w:t xml:space="preserve">  </w:t>
      </w:r>
      <w:proofErr w:type="spellStart"/>
      <w:r>
        <w:rPr>
          <w:rFonts w:ascii="Courier New" w:hAnsi="Courier New" w:cs="Courier New"/>
          <w:color w:val="000000"/>
          <w:kern w:val="0"/>
          <w:sz w:val="16"/>
          <w:szCs w:val="16"/>
        </w:rPr>
        <w:t>RoughCalib_Value</w:t>
      </w:r>
      <w:proofErr w:type="spellEnd"/>
      <w:r>
        <w:rPr>
          <w:rFonts w:ascii="Courier New" w:hAnsi="Courier New" w:cs="Courier New"/>
          <w:color w:val="000000"/>
          <w:kern w:val="0"/>
          <w:sz w:val="16"/>
          <w:szCs w:val="16"/>
        </w:rPr>
        <w:t>=</w:t>
      </w:r>
      <w:proofErr w:type="spellStart"/>
      <w:r w:rsidR="0011069C">
        <w:rPr>
          <w:rFonts w:ascii="Courier New" w:hAnsi="Courier New" w:cs="Courier New"/>
          <w:color w:val="000000"/>
          <w:kern w:val="0"/>
          <w:sz w:val="16"/>
          <w:szCs w:val="16"/>
        </w:rPr>
        <w:t>ADC_DataCalib_Rough</w:t>
      </w:r>
      <w:proofErr w:type="spellEnd"/>
      <w:r w:rsidR="0011069C">
        <w:rPr>
          <w:rFonts w:ascii="Courier New" w:hAnsi="Courier New" w:cs="Courier New"/>
          <w:color w:val="000000"/>
          <w:kern w:val="0"/>
          <w:sz w:val="16"/>
          <w:szCs w:val="16"/>
        </w:rPr>
        <w:t xml:space="preserve">(); </w:t>
      </w:r>
      <w:r w:rsidR="0011069C">
        <w:rPr>
          <w:rFonts w:ascii="Courier New" w:hAnsi="Courier New" w:cs="Courier New"/>
          <w:color w:val="3F7F5F"/>
          <w:kern w:val="0"/>
          <w:sz w:val="16"/>
          <w:szCs w:val="16"/>
        </w:rPr>
        <w:t>//</w:t>
      </w:r>
      <w:r>
        <w:rPr>
          <w:rFonts w:ascii="Courier New" w:hAnsi="Courier New" w:cs="Courier New"/>
          <w:color w:val="3F7F5F"/>
          <w:kern w:val="0"/>
          <w:sz w:val="16"/>
          <w:szCs w:val="16"/>
        </w:rPr>
        <w:t>电路失调校准值</w:t>
      </w:r>
      <w:r>
        <w:rPr>
          <w:rFonts w:ascii="Courier New" w:hAnsi="Courier New" w:cs="Courier New" w:hint="eastAsia"/>
          <w:color w:val="3F7F5F"/>
          <w:kern w:val="0"/>
          <w:sz w:val="16"/>
          <w:szCs w:val="16"/>
        </w:rPr>
        <w:t>存</w:t>
      </w:r>
      <w:r>
        <w:rPr>
          <w:rFonts w:ascii="Courier New" w:hAnsi="Courier New" w:cs="Courier New"/>
          <w:color w:val="3F7F5F"/>
          <w:kern w:val="0"/>
          <w:sz w:val="16"/>
          <w:szCs w:val="16"/>
        </w:rPr>
        <w:t>储</w:t>
      </w:r>
      <w:r w:rsidR="0011069C">
        <w:rPr>
          <w:rFonts w:ascii="Courier New" w:hAnsi="Courier New" w:cs="Courier New"/>
          <w:color w:val="3F7F5F"/>
          <w:kern w:val="0"/>
          <w:sz w:val="16"/>
          <w:szCs w:val="16"/>
        </w:rPr>
        <w:t>全局变量</w:t>
      </w:r>
      <w:r w:rsidR="0011069C">
        <w:rPr>
          <w:rFonts w:ascii="Courier New" w:hAnsi="Courier New" w:cs="Courier New"/>
          <w:color w:val="3F7F5F"/>
          <w:kern w:val="0"/>
          <w:sz w:val="16"/>
          <w:szCs w:val="16"/>
        </w:rPr>
        <w:t xml:space="preserve"> </w:t>
      </w:r>
      <w:proofErr w:type="spellStart"/>
      <w:r w:rsidR="0011069C">
        <w:rPr>
          <w:rFonts w:ascii="Courier New" w:hAnsi="Courier New" w:cs="Courier New"/>
          <w:color w:val="3F7F5F"/>
          <w:kern w:val="0"/>
          <w:sz w:val="16"/>
          <w:szCs w:val="16"/>
        </w:rPr>
        <w:t>RoughCalib_Value</w:t>
      </w:r>
      <w:proofErr w:type="spellEnd"/>
      <w:r w:rsidR="0011069C">
        <w:rPr>
          <w:rFonts w:ascii="Courier New" w:hAnsi="Courier New" w:cs="Courier New"/>
          <w:color w:val="3F7F5F"/>
          <w:kern w:val="0"/>
          <w:sz w:val="16"/>
          <w:szCs w:val="16"/>
        </w:rPr>
        <w:t>中</w:t>
      </w:r>
    </w:p>
    <w:p w:rsidR="00AF399A" w:rsidRDefault="00587D5B" w:rsidP="0011069C">
      <w:pPr>
        <w:rPr>
          <w:rFonts w:ascii="宋体" w:eastAsia="宋体" w:hAnsi="宋体" w:cs="Times New Roman"/>
          <w:sz w:val="18"/>
          <w:szCs w:val="18"/>
          <w:shd w:val="clear" w:color="auto" w:fill="FFFFFF"/>
        </w:rPr>
      </w:pPr>
      <w:r>
        <w:rPr>
          <w:rFonts w:ascii="宋体" w:eastAsia="宋体" w:hAnsi="宋体" w:cs="Times New Roman" w:hint="eastAsia"/>
          <w:sz w:val="18"/>
          <w:szCs w:val="18"/>
          <w:shd w:val="clear" w:color="auto" w:fill="FFFFFF"/>
        </w:rPr>
        <w:t>电路失调电压不用每次都调用，上电使用1次即可。</w:t>
      </w:r>
    </w:p>
    <w:p w:rsidR="009E7EF5" w:rsidRDefault="009E7EF5" w:rsidP="0011069C">
      <w:pPr>
        <w:rPr>
          <w:rFonts w:ascii="宋体" w:eastAsia="宋体" w:hAnsi="宋体" w:cs="Times New Roman"/>
          <w:sz w:val="18"/>
          <w:szCs w:val="18"/>
          <w:shd w:val="clear" w:color="auto" w:fill="FFFFFF"/>
        </w:rPr>
      </w:pPr>
      <w:r>
        <w:rPr>
          <w:rFonts w:ascii="宋体" w:eastAsia="宋体" w:hAnsi="宋体" w:cs="Times New Roman"/>
          <w:sz w:val="18"/>
          <w:szCs w:val="18"/>
          <w:shd w:val="clear" w:color="auto" w:fill="FFFFFF"/>
        </w:rPr>
        <w:t>比如</w:t>
      </w:r>
      <w:r>
        <w:rPr>
          <w:rFonts w:ascii="宋体" w:eastAsia="宋体" w:hAnsi="宋体" w:cs="Times New Roman" w:hint="eastAsia"/>
          <w:sz w:val="18"/>
          <w:szCs w:val="18"/>
          <w:shd w:val="clear" w:color="auto" w:fill="FFFFFF"/>
        </w:rPr>
        <w:t>，</w:t>
      </w:r>
      <w:r>
        <w:rPr>
          <w:rFonts w:ascii="宋体" w:eastAsia="宋体" w:hAnsi="宋体" w:cs="Times New Roman"/>
          <w:sz w:val="18"/>
          <w:szCs w:val="18"/>
          <w:shd w:val="clear" w:color="auto" w:fill="FFFFFF"/>
        </w:rPr>
        <w:t>采集</w:t>
      </w:r>
      <w:r>
        <w:rPr>
          <w:rFonts w:ascii="宋体" w:eastAsia="宋体" w:hAnsi="宋体" w:cs="Times New Roman" w:hint="eastAsia"/>
          <w:sz w:val="18"/>
          <w:szCs w:val="18"/>
          <w:shd w:val="clear" w:color="auto" w:fill="FFFFFF"/>
        </w:rPr>
        <w:t>2</w:t>
      </w:r>
      <w:r>
        <w:rPr>
          <w:rFonts w:ascii="宋体" w:eastAsia="宋体" w:hAnsi="宋体" w:cs="Times New Roman"/>
          <w:sz w:val="18"/>
          <w:szCs w:val="18"/>
          <w:shd w:val="clear" w:color="auto" w:fill="FFFFFF"/>
        </w:rPr>
        <w:t>.4V的输入电压</w:t>
      </w:r>
    </w:p>
    <w:p w:rsidR="003A71B4" w:rsidRDefault="00CC16CF" w:rsidP="0011069C">
      <w:pPr>
        <w:rPr>
          <w:rFonts w:ascii="宋体" w:eastAsia="宋体" w:hAnsi="宋体" w:cs="Times New Roman"/>
          <w:sz w:val="18"/>
          <w:szCs w:val="18"/>
          <w:shd w:val="clear" w:color="auto" w:fill="FFFFFF"/>
        </w:rPr>
      </w:pPr>
      <w:r>
        <w:rPr>
          <w:rFonts w:ascii="宋体" w:eastAsia="宋体" w:hAnsi="宋体" w:cs="Times New Roman"/>
          <w:sz w:val="18"/>
          <w:szCs w:val="18"/>
          <w:shd w:val="clear" w:color="auto" w:fill="FFFFFF"/>
        </w:rPr>
        <w:t>可以直接使用</w:t>
      </w:r>
      <w:r>
        <w:rPr>
          <w:rFonts w:ascii="宋体" w:eastAsia="宋体" w:hAnsi="宋体" w:cs="Times New Roman" w:hint="eastAsia"/>
          <w:sz w:val="18"/>
          <w:szCs w:val="18"/>
          <w:shd w:val="clear" w:color="auto" w:fill="FFFFFF"/>
        </w:rPr>
        <w:t>-</w:t>
      </w:r>
      <w:r>
        <w:rPr>
          <w:rFonts w:ascii="宋体" w:eastAsia="宋体" w:hAnsi="宋体" w:cs="Times New Roman"/>
          <w:sz w:val="18"/>
          <w:szCs w:val="18"/>
          <w:shd w:val="clear" w:color="auto" w:fill="FFFFFF"/>
        </w:rPr>
        <w:t>12dB进行采样</w:t>
      </w:r>
      <w:r w:rsidR="004B0270">
        <w:rPr>
          <w:rFonts w:ascii="宋体" w:eastAsia="宋体" w:hAnsi="宋体" w:cs="Times New Roman" w:hint="eastAsia"/>
          <w:sz w:val="18"/>
          <w:szCs w:val="18"/>
          <w:shd w:val="clear" w:color="auto" w:fill="FFFFFF"/>
        </w:rPr>
        <w:t>，</w:t>
      </w:r>
      <w:r w:rsidR="004B0270">
        <w:rPr>
          <w:rFonts w:ascii="宋体" w:eastAsia="宋体" w:hAnsi="宋体" w:cs="Times New Roman"/>
          <w:sz w:val="18"/>
          <w:szCs w:val="18"/>
          <w:shd w:val="clear" w:color="auto" w:fill="FFFFFF"/>
        </w:rPr>
        <w:t>比如使用AIN</w:t>
      </w:r>
      <w:r w:rsidR="006D01ED">
        <w:rPr>
          <w:rFonts w:ascii="宋体" w:eastAsia="宋体" w:hAnsi="宋体" w:cs="Times New Roman"/>
          <w:sz w:val="18"/>
          <w:szCs w:val="18"/>
          <w:shd w:val="clear" w:color="auto" w:fill="FFFFFF"/>
        </w:rPr>
        <w:t>0</w:t>
      </w:r>
      <w:r w:rsidR="004B0270">
        <w:rPr>
          <w:rFonts w:ascii="宋体" w:eastAsia="宋体" w:hAnsi="宋体" w:cs="Times New Roman"/>
          <w:sz w:val="18"/>
          <w:szCs w:val="18"/>
          <w:shd w:val="clear" w:color="auto" w:fill="FFFFFF"/>
        </w:rPr>
        <w:t>通道采样</w:t>
      </w:r>
    </w:p>
    <w:p w:rsidR="009149C3" w:rsidRPr="00501A67" w:rsidRDefault="009149C3" w:rsidP="0011069C">
      <w:pPr>
        <w:rPr>
          <w:rFonts w:ascii="宋体" w:eastAsia="宋体" w:hAnsi="宋体" w:cs="Times New Roman"/>
          <w:sz w:val="18"/>
          <w:szCs w:val="18"/>
          <w:shd w:val="clear" w:color="auto" w:fill="FFFFFF"/>
        </w:rPr>
      </w:pPr>
      <w:r w:rsidRPr="00501A67">
        <w:rPr>
          <w:rFonts w:ascii="宋体" w:eastAsia="宋体" w:hAnsi="宋体" w:cs="Times New Roman"/>
          <w:sz w:val="18"/>
          <w:szCs w:val="18"/>
          <w:shd w:val="clear" w:color="auto" w:fill="FFFFFF"/>
        </w:rPr>
        <w:t xml:space="preserve">  </w:t>
      </w:r>
      <w:proofErr w:type="spellStart"/>
      <w:r w:rsidRPr="00501A67">
        <w:rPr>
          <w:rFonts w:ascii="宋体" w:eastAsia="宋体" w:hAnsi="宋体" w:cs="Times New Roman"/>
          <w:sz w:val="18"/>
          <w:szCs w:val="18"/>
          <w:shd w:val="clear" w:color="auto" w:fill="FFFFFF"/>
        </w:rPr>
        <w:t>GPIOA_ModeCfg</w:t>
      </w:r>
      <w:proofErr w:type="spellEnd"/>
      <w:r w:rsidRPr="00501A67">
        <w:rPr>
          <w:rFonts w:ascii="宋体" w:eastAsia="宋体" w:hAnsi="宋体" w:cs="Times New Roman"/>
          <w:sz w:val="18"/>
          <w:szCs w:val="18"/>
          <w:shd w:val="clear" w:color="auto" w:fill="FFFFFF"/>
        </w:rPr>
        <w:t xml:space="preserve">( GPIO_Pin_4, </w:t>
      </w:r>
      <w:proofErr w:type="spellStart"/>
      <w:r w:rsidRPr="00501A67">
        <w:rPr>
          <w:rFonts w:ascii="宋体" w:eastAsia="宋体" w:hAnsi="宋体" w:cs="Times New Roman"/>
          <w:sz w:val="18"/>
          <w:szCs w:val="18"/>
          <w:shd w:val="clear" w:color="auto" w:fill="FFFFFF"/>
        </w:rPr>
        <w:t>GPIO_ModeIN_Floating</w:t>
      </w:r>
      <w:proofErr w:type="spellEnd"/>
      <w:r w:rsidRPr="00501A67">
        <w:rPr>
          <w:rFonts w:ascii="宋体" w:eastAsia="宋体" w:hAnsi="宋体" w:cs="Times New Roman"/>
          <w:sz w:val="18"/>
          <w:szCs w:val="18"/>
          <w:shd w:val="clear" w:color="auto" w:fill="FFFFFF"/>
        </w:rPr>
        <w:t xml:space="preserve"> );</w:t>
      </w:r>
      <w:r w:rsidR="0025617B" w:rsidRPr="00501A67">
        <w:rPr>
          <w:rFonts w:ascii="宋体" w:eastAsia="宋体" w:hAnsi="宋体" w:cs="Times New Roman"/>
          <w:sz w:val="18"/>
          <w:szCs w:val="18"/>
          <w:shd w:val="clear" w:color="auto" w:fill="FFFFFF"/>
        </w:rPr>
        <w:t xml:space="preserve"> </w:t>
      </w:r>
      <w:r w:rsidRPr="00501A67">
        <w:rPr>
          <w:rFonts w:ascii="宋体" w:eastAsia="宋体" w:hAnsi="宋体" w:cs="Times New Roman" w:hint="eastAsia"/>
          <w:sz w:val="18"/>
          <w:szCs w:val="18"/>
          <w:shd w:val="clear" w:color="auto" w:fill="FFFFFF"/>
        </w:rPr>
        <w:t>/</w:t>
      </w:r>
      <w:r w:rsidRPr="00501A67">
        <w:rPr>
          <w:rFonts w:ascii="宋体" w:eastAsia="宋体" w:hAnsi="宋体" w:cs="Times New Roman"/>
          <w:sz w:val="18"/>
          <w:szCs w:val="18"/>
          <w:shd w:val="clear" w:color="auto" w:fill="FFFFFF"/>
        </w:rPr>
        <w:t>/</w:t>
      </w:r>
      <w:r w:rsidR="009C0580" w:rsidRPr="00501A67">
        <w:rPr>
          <w:rFonts w:ascii="宋体" w:eastAsia="宋体" w:hAnsi="宋体" w:cs="Times New Roman"/>
          <w:sz w:val="18"/>
          <w:szCs w:val="18"/>
          <w:shd w:val="clear" w:color="auto" w:fill="FFFFFF"/>
        </w:rPr>
        <w:t>设置AIN</w:t>
      </w:r>
      <w:r w:rsidR="006D01ED" w:rsidRPr="00501A67">
        <w:rPr>
          <w:rFonts w:ascii="宋体" w:eastAsia="宋体" w:hAnsi="宋体" w:cs="Times New Roman"/>
          <w:sz w:val="18"/>
          <w:szCs w:val="18"/>
          <w:shd w:val="clear" w:color="auto" w:fill="FFFFFF"/>
        </w:rPr>
        <w:t>0</w:t>
      </w:r>
      <w:r w:rsidR="009C0580" w:rsidRPr="00501A67">
        <w:rPr>
          <w:rFonts w:ascii="宋体" w:eastAsia="宋体" w:hAnsi="宋体" w:cs="Times New Roman"/>
          <w:sz w:val="18"/>
          <w:szCs w:val="18"/>
          <w:shd w:val="clear" w:color="auto" w:fill="FFFFFF"/>
        </w:rPr>
        <w:t>通道浮空模式</w:t>
      </w:r>
    </w:p>
    <w:p w:rsidR="00333768" w:rsidRDefault="00333768" w:rsidP="00333768">
      <w:pPr>
        <w:ind w:firstLineChars="100" w:firstLine="180"/>
        <w:rPr>
          <w:rFonts w:ascii="宋体" w:eastAsia="宋体" w:hAnsi="宋体" w:cs="Times New Roman"/>
          <w:sz w:val="18"/>
          <w:szCs w:val="18"/>
          <w:shd w:val="clear" w:color="auto" w:fill="FFFFFF"/>
        </w:rPr>
      </w:pPr>
      <w:r w:rsidRPr="00501A67">
        <w:rPr>
          <w:rFonts w:ascii="宋体" w:eastAsia="宋体" w:hAnsi="宋体" w:cs="Times New Roman"/>
          <w:sz w:val="18"/>
          <w:szCs w:val="18"/>
          <w:shd w:val="clear" w:color="auto" w:fill="FFFFFF"/>
        </w:rPr>
        <w:t>ADC_ExtSingleChSampInit( SampleFreq_3_2, ADC_PGA_1_4 );</w:t>
      </w:r>
      <w:r w:rsidRPr="00501A67">
        <w:rPr>
          <w:rFonts w:ascii="宋体" w:eastAsia="宋体" w:hAnsi="宋体" w:cs="Times New Roman" w:hint="eastAsia"/>
          <w:sz w:val="18"/>
          <w:szCs w:val="18"/>
          <w:shd w:val="clear" w:color="auto" w:fill="FFFFFF"/>
        </w:rPr>
        <w:t xml:space="preserve"> </w:t>
      </w:r>
      <w:r w:rsidRPr="00501A67">
        <w:rPr>
          <w:rFonts w:ascii="宋体" w:eastAsia="宋体" w:hAnsi="宋体" w:cs="Times New Roman" w:hint="eastAsia"/>
          <w:sz w:val="18"/>
          <w:szCs w:val="18"/>
          <w:shd w:val="clear" w:color="auto" w:fill="FFFFFF"/>
        </w:rPr>
        <w:t>/</w:t>
      </w:r>
      <w:r w:rsidRPr="00501A67">
        <w:rPr>
          <w:rFonts w:ascii="宋体" w:eastAsia="宋体" w:hAnsi="宋体" w:cs="Times New Roman"/>
          <w:sz w:val="18"/>
          <w:szCs w:val="18"/>
          <w:shd w:val="clear" w:color="auto" w:fill="FFFFFF"/>
        </w:rPr>
        <w:t>/</w:t>
      </w:r>
      <w:r w:rsidRPr="003C1CB6">
        <w:rPr>
          <w:rFonts w:ascii="宋体" w:eastAsia="宋体" w:hAnsi="宋体" w:cs="Times New Roman"/>
          <w:sz w:val="18"/>
          <w:szCs w:val="18"/>
          <w:shd w:val="clear" w:color="auto" w:fill="FFFFFF"/>
        </w:rPr>
        <w:t>采样模式和增益选择</w:t>
      </w:r>
    </w:p>
    <w:p w:rsidR="00E747DA" w:rsidRPr="00501A67" w:rsidRDefault="00E747DA" w:rsidP="00E747DA">
      <w:pPr>
        <w:autoSpaceDE w:val="0"/>
        <w:autoSpaceDN w:val="0"/>
        <w:adjustRightInd w:val="0"/>
        <w:jc w:val="left"/>
        <w:rPr>
          <w:rFonts w:ascii="宋体" w:eastAsia="宋体" w:hAnsi="宋体" w:cs="Times New Roman" w:hint="eastAsia"/>
          <w:sz w:val="18"/>
          <w:szCs w:val="18"/>
          <w:shd w:val="clear" w:color="auto" w:fill="FFFFFF"/>
        </w:rPr>
      </w:pPr>
      <w:r w:rsidRPr="00501A67">
        <w:rPr>
          <w:rFonts w:ascii="宋体" w:eastAsia="宋体" w:hAnsi="宋体" w:cs="Times New Roman"/>
          <w:sz w:val="18"/>
          <w:szCs w:val="18"/>
          <w:shd w:val="clear" w:color="auto" w:fill="FFFFFF"/>
        </w:rPr>
        <w:t xml:space="preserve">  </w:t>
      </w:r>
      <w:proofErr w:type="spellStart"/>
      <w:r w:rsidRPr="00501A67">
        <w:rPr>
          <w:rFonts w:ascii="宋体" w:eastAsia="宋体" w:hAnsi="宋体" w:cs="Times New Roman"/>
          <w:sz w:val="18"/>
          <w:szCs w:val="18"/>
          <w:shd w:val="clear" w:color="auto" w:fill="FFFFFF"/>
        </w:rPr>
        <w:t>ADC_ChannelCfg</w:t>
      </w:r>
      <w:proofErr w:type="spellEnd"/>
      <w:r w:rsidRPr="00501A67">
        <w:rPr>
          <w:rFonts w:ascii="宋体" w:eastAsia="宋体" w:hAnsi="宋体" w:cs="Times New Roman"/>
          <w:sz w:val="18"/>
          <w:szCs w:val="18"/>
          <w:shd w:val="clear" w:color="auto" w:fill="FFFFFF"/>
        </w:rPr>
        <w:t>( 0 );</w:t>
      </w:r>
      <w:r w:rsidR="004F4311" w:rsidRPr="00501A67">
        <w:rPr>
          <w:rFonts w:ascii="宋体" w:eastAsia="宋体" w:hAnsi="宋体" w:cs="Times New Roman" w:hint="eastAsia"/>
          <w:sz w:val="18"/>
          <w:szCs w:val="18"/>
          <w:shd w:val="clear" w:color="auto" w:fill="FFFFFF"/>
        </w:rPr>
        <w:t>/</w:t>
      </w:r>
      <w:r w:rsidR="004F4311" w:rsidRPr="00501A67">
        <w:rPr>
          <w:rFonts w:ascii="宋体" w:eastAsia="宋体" w:hAnsi="宋体" w:cs="Times New Roman"/>
          <w:sz w:val="18"/>
          <w:szCs w:val="18"/>
          <w:shd w:val="clear" w:color="auto" w:fill="FFFFFF"/>
        </w:rPr>
        <w:t>/设置采样通道</w:t>
      </w:r>
    </w:p>
    <w:p w:rsidR="00E747DA" w:rsidRPr="00501A67" w:rsidRDefault="00E747DA" w:rsidP="00E747DA">
      <w:pPr>
        <w:autoSpaceDE w:val="0"/>
        <w:autoSpaceDN w:val="0"/>
        <w:adjustRightInd w:val="0"/>
        <w:jc w:val="left"/>
        <w:rPr>
          <w:rFonts w:ascii="宋体" w:eastAsia="宋体" w:hAnsi="宋体" w:cs="Times New Roman"/>
          <w:sz w:val="18"/>
          <w:szCs w:val="18"/>
          <w:shd w:val="clear" w:color="auto" w:fill="FFFFFF"/>
        </w:rPr>
      </w:pPr>
      <w:r w:rsidRPr="00501A67">
        <w:rPr>
          <w:rFonts w:ascii="宋体" w:eastAsia="宋体" w:hAnsi="宋体" w:cs="Times New Roman"/>
          <w:sz w:val="18"/>
          <w:szCs w:val="18"/>
          <w:shd w:val="clear" w:color="auto" w:fill="FFFFFF"/>
        </w:rPr>
        <w:t xml:space="preserve">  </w:t>
      </w:r>
      <w:proofErr w:type="gramStart"/>
      <w:r w:rsidRPr="00501A67">
        <w:rPr>
          <w:rFonts w:ascii="宋体" w:eastAsia="宋体" w:hAnsi="宋体" w:cs="Times New Roman"/>
          <w:sz w:val="18"/>
          <w:szCs w:val="18"/>
          <w:shd w:val="clear" w:color="auto" w:fill="FFFFFF"/>
        </w:rPr>
        <w:t>for(</w:t>
      </w:r>
      <w:proofErr w:type="gramEnd"/>
      <w:r w:rsidRPr="00501A67">
        <w:rPr>
          <w:rFonts w:ascii="宋体" w:eastAsia="宋体" w:hAnsi="宋体" w:cs="Times New Roman"/>
          <w:sz w:val="18"/>
          <w:szCs w:val="18"/>
          <w:shd w:val="clear" w:color="auto" w:fill="FFFFFF"/>
        </w:rPr>
        <w:t xml:space="preserve"> </w:t>
      </w:r>
      <w:proofErr w:type="spellStart"/>
      <w:r w:rsidRPr="00501A67">
        <w:rPr>
          <w:rFonts w:ascii="宋体" w:eastAsia="宋体" w:hAnsi="宋体" w:cs="Times New Roman"/>
          <w:sz w:val="18"/>
          <w:szCs w:val="18"/>
          <w:shd w:val="clear" w:color="auto" w:fill="FFFFFF"/>
        </w:rPr>
        <w:t>i</w:t>
      </w:r>
      <w:proofErr w:type="spellEnd"/>
      <w:r w:rsidRPr="00501A67">
        <w:rPr>
          <w:rFonts w:ascii="宋体" w:eastAsia="宋体" w:hAnsi="宋体" w:cs="Times New Roman"/>
          <w:sz w:val="18"/>
          <w:szCs w:val="18"/>
          <w:shd w:val="clear" w:color="auto" w:fill="FFFFFF"/>
        </w:rPr>
        <w:t xml:space="preserve"> = 0; </w:t>
      </w:r>
      <w:proofErr w:type="spellStart"/>
      <w:r w:rsidRPr="00501A67">
        <w:rPr>
          <w:rFonts w:ascii="宋体" w:eastAsia="宋体" w:hAnsi="宋体" w:cs="Times New Roman"/>
          <w:sz w:val="18"/>
          <w:szCs w:val="18"/>
          <w:shd w:val="clear" w:color="auto" w:fill="FFFFFF"/>
        </w:rPr>
        <w:t>i</w:t>
      </w:r>
      <w:proofErr w:type="spellEnd"/>
      <w:r w:rsidRPr="00501A67">
        <w:rPr>
          <w:rFonts w:ascii="宋体" w:eastAsia="宋体" w:hAnsi="宋体" w:cs="Times New Roman"/>
          <w:sz w:val="18"/>
          <w:szCs w:val="18"/>
          <w:shd w:val="clear" w:color="auto" w:fill="FFFFFF"/>
        </w:rPr>
        <w:t xml:space="preserve"> &lt; 20; </w:t>
      </w:r>
      <w:proofErr w:type="spellStart"/>
      <w:r w:rsidRPr="00501A67">
        <w:rPr>
          <w:rFonts w:ascii="宋体" w:eastAsia="宋体" w:hAnsi="宋体" w:cs="Times New Roman"/>
          <w:sz w:val="18"/>
          <w:szCs w:val="18"/>
          <w:shd w:val="clear" w:color="auto" w:fill="FFFFFF"/>
        </w:rPr>
        <w:t>i</w:t>
      </w:r>
      <w:proofErr w:type="spellEnd"/>
      <w:r w:rsidRPr="00501A67">
        <w:rPr>
          <w:rFonts w:ascii="宋体" w:eastAsia="宋体" w:hAnsi="宋体" w:cs="Times New Roman"/>
          <w:sz w:val="18"/>
          <w:szCs w:val="18"/>
          <w:shd w:val="clear" w:color="auto" w:fill="FFFFFF"/>
        </w:rPr>
        <w:t>++ )</w:t>
      </w:r>
    </w:p>
    <w:p w:rsidR="005162DB" w:rsidRPr="00501A67" w:rsidRDefault="00E747DA" w:rsidP="00E747DA">
      <w:pPr>
        <w:autoSpaceDE w:val="0"/>
        <w:autoSpaceDN w:val="0"/>
        <w:adjustRightInd w:val="0"/>
        <w:jc w:val="left"/>
        <w:rPr>
          <w:rFonts w:ascii="宋体" w:eastAsia="宋体" w:hAnsi="宋体" w:cs="Times New Roman"/>
          <w:sz w:val="18"/>
          <w:szCs w:val="18"/>
          <w:shd w:val="clear" w:color="auto" w:fill="FFFFFF"/>
        </w:rPr>
      </w:pPr>
      <w:r w:rsidRPr="00501A67">
        <w:rPr>
          <w:rFonts w:ascii="宋体" w:eastAsia="宋体" w:hAnsi="宋体" w:cs="Times New Roman"/>
          <w:sz w:val="18"/>
          <w:szCs w:val="18"/>
          <w:shd w:val="clear" w:color="auto" w:fill="FFFFFF"/>
        </w:rPr>
        <w:t xml:space="preserve">  {</w:t>
      </w:r>
    </w:p>
    <w:p w:rsidR="00E747DA" w:rsidRPr="00501A67" w:rsidRDefault="0063760C" w:rsidP="005162DB">
      <w:pPr>
        <w:autoSpaceDE w:val="0"/>
        <w:autoSpaceDN w:val="0"/>
        <w:adjustRightInd w:val="0"/>
        <w:ind w:firstLineChars="200" w:firstLine="360"/>
        <w:jc w:val="left"/>
        <w:rPr>
          <w:rFonts w:ascii="宋体" w:eastAsia="宋体" w:hAnsi="宋体" w:cs="Times New Roman"/>
          <w:sz w:val="18"/>
          <w:szCs w:val="18"/>
          <w:shd w:val="clear" w:color="auto" w:fill="FFFFFF"/>
        </w:rPr>
      </w:pPr>
      <w:r w:rsidRPr="00501A67">
        <w:rPr>
          <w:rFonts w:ascii="宋体" w:eastAsia="宋体" w:hAnsi="宋体" w:cs="Times New Roman"/>
          <w:sz w:val="18"/>
          <w:szCs w:val="18"/>
          <w:shd w:val="clear" w:color="auto" w:fill="FFFFFF"/>
        </w:rPr>
        <w:t xml:space="preserve"> </w:t>
      </w:r>
      <w:proofErr w:type="spellStart"/>
      <w:r w:rsidRPr="00501A67">
        <w:rPr>
          <w:rFonts w:ascii="宋体" w:eastAsia="宋体" w:hAnsi="宋体" w:cs="Times New Roman"/>
          <w:sz w:val="18"/>
          <w:szCs w:val="18"/>
          <w:shd w:val="clear" w:color="auto" w:fill="FFFFFF"/>
        </w:rPr>
        <w:t>abcBuff</w:t>
      </w:r>
      <w:proofErr w:type="spellEnd"/>
      <w:r w:rsidRPr="00501A67">
        <w:rPr>
          <w:rFonts w:ascii="宋体" w:eastAsia="宋体" w:hAnsi="宋体" w:cs="Times New Roman"/>
          <w:sz w:val="18"/>
          <w:szCs w:val="18"/>
          <w:shd w:val="clear" w:color="auto" w:fill="FFFFFF"/>
        </w:rPr>
        <w:t>[</w:t>
      </w:r>
      <w:proofErr w:type="spellStart"/>
      <w:r w:rsidRPr="00501A67">
        <w:rPr>
          <w:rFonts w:ascii="宋体" w:eastAsia="宋体" w:hAnsi="宋体" w:cs="Times New Roman"/>
          <w:sz w:val="18"/>
          <w:szCs w:val="18"/>
          <w:shd w:val="clear" w:color="auto" w:fill="FFFFFF"/>
        </w:rPr>
        <w:t>i</w:t>
      </w:r>
      <w:proofErr w:type="spellEnd"/>
      <w:r w:rsidRPr="00501A67">
        <w:rPr>
          <w:rFonts w:ascii="宋体" w:eastAsia="宋体" w:hAnsi="宋体" w:cs="Times New Roman"/>
          <w:sz w:val="18"/>
          <w:szCs w:val="18"/>
          <w:shd w:val="clear" w:color="auto" w:fill="FFFFFF"/>
        </w:rPr>
        <w:t>]=</w:t>
      </w:r>
      <w:proofErr w:type="spellStart"/>
      <w:r w:rsidR="00E747DA" w:rsidRPr="00501A67">
        <w:rPr>
          <w:rFonts w:ascii="宋体" w:eastAsia="宋体" w:hAnsi="宋体" w:cs="Times New Roman"/>
          <w:sz w:val="18"/>
          <w:szCs w:val="18"/>
          <w:shd w:val="clear" w:color="auto" w:fill="FFFFFF"/>
        </w:rPr>
        <w:t>ADC_ExcutSingleCo</w:t>
      </w:r>
      <w:r w:rsidRPr="00501A67">
        <w:rPr>
          <w:rFonts w:ascii="宋体" w:eastAsia="宋体" w:hAnsi="宋体" w:cs="Times New Roman"/>
          <w:sz w:val="18"/>
          <w:szCs w:val="18"/>
          <w:shd w:val="clear" w:color="auto" w:fill="FFFFFF"/>
        </w:rPr>
        <w:t>nver</w:t>
      </w:r>
      <w:proofErr w:type="spellEnd"/>
      <w:r w:rsidRPr="00501A67">
        <w:rPr>
          <w:rFonts w:ascii="宋体" w:eastAsia="宋体" w:hAnsi="宋体" w:cs="Times New Roman"/>
          <w:sz w:val="18"/>
          <w:szCs w:val="18"/>
          <w:shd w:val="clear" w:color="auto" w:fill="FFFFFF"/>
        </w:rPr>
        <w:t xml:space="preserve">() + </w:t>
      </w:r>
      <w:proofErr w:type="spellStart"/>
      <w:r w:rsidRPr="00501A67">
        <w:rPr>
          <w:rFonts w:ascii="宋体" w:eastAsia="宋体" w:hAnsi="宋体" w:cs="Times New Roman"/>
          <w:sz w:val="18"/>
          <w:szCs w:val="18"/>
          <w:shd w:val="clear" w:color="auto" w:fill="FFFFFF"/>
        </w:rPr>
        <w:t>RoughCalib_Value</w:t>
      </w:r>
      <w:proofErr w:type="spellEnd"/>
      <w:r w:rsidRPr="00501A67">
        <w:rPr>
          <w:rFonts w:ascii="宋体" w:eastAsia="宋体" w:hAnsi="宋体" w:cs="Times New Roman"/>
          <w:sz w:val="18"/>
          <w:szCs w:val="18"/>
          <w:shd w:val="clear" w:color="auto" w:fill="FFFFFF"/>
        </w:rPr>
        <w:t>;</w:t>
      </w:r>
      <w:r w:rsidR="007404C6" w:rsidRPr="00501A67">
        <w:rPr>
          <w:rFonts w:ascii="宋体" w:eastAsia="宋体" w:hAnsi="宋体" w:cs="Times New Roman"/>
          <w:sz w:val="18"/>
          <w:szCs w:val="18"/>
          <w:shd w:val="clear" w:color="auto" w:fill="FFFFFF"/>
        </w:rPr>
        <w:t>//</w:t>
      </w:r>
      <w:r w:rsidR="00E747DA" w:rsidRPr="00501A67">
        <w:rPr>
          <w:rFonts w:ascii="宋体" w:eastAsia="宋体" w:hAnsi="宋体" w:cs="Times New Roman"/>
          <w:sz w:val="18"/>
          <w:szCs w:val="18"/>
          <w:shd w:val="clear" w:color="auto" w:fill="FFFFFF"/>
        </w:rPr>
        <w:t>连续采样20次</w:t>
      </w:r>
      <w:r w:rsidR="009B7BBF" w:rsidRPr="00501A67">
        <w:rPr>
          <w:rFonts w:ascii="宋体" w:eastAsia="宋体" w:hAnsi="宋体" w:cs="Times New Roman" w:hint="eastAsia"/>
          <w:sz w:val="18"/>
          <w:szCs w:val="18"/>
          <w:shd w:val="clear" w:color="auto" w:fill="FFFFFF"/>
        </w:rPr>
        <w:t>，</w:t>
      </w:r>
      <w:r w:rsidR="009B7BBF" w:rsidRPr="00501A67">
        <w:rPr>
          <w:rFonts w:ascii="宋体" w:eastAsia="宋体" w:hAnsi="宋体" w:cs="Times New Roman"/>
          <w:sz w:val="18"/>
          <w:szCs w:val="18"/>
          <w:shd w:val="clear" w:color="auto" w:fill="FFFFFF"/>
        </w:rPr>
        <w:t>多次采样取平均值</w:t>
      </w:r>
    </w:p>
    <w:p w:rsidR="00A70BA1" w:rsidRPr="00501A67" w:rsidRDefault="00E747DA" w:rsidP="00E747DA">
      <w:pPr>
        <w:ind w:firstLineChars="100" w:firstLine="180"/>
        <w:rPr>
          <w:rFonts w:ascii="宋体" w:eastAsia="宋体" w:hAnsi="宋体" w:cs="Times New Roman"/>
          <w:sz w:val="18"/>
          <w:szCs w:val="18"/>
          <w:shd w:val="clear" w:color="auto" w:fill="FFFFFF"/>
        </w:rPr>
      </w:pPr>
      <w:r w:rsidRPr="00501A67">
        <w:rPr>
          <w:rFonts w:ascii="宋体" w:eastAsia="宋体" w:hAnsi="宋体" w:cs="Times New Roman"/>
          <w:sz w:val="18"/>
          <w:szCs w:val="18"/>
          <w:shd w:val="clear" w:color="auto" w:fill="FFFFFF"/>
        </w:rPr>
        <w:t>}</w:t>
      </w:r>
    </w:p>
    <w:p w:rsidR="00501A67" w:rsidRPr="009223E7" w:rsidRDefault="00501A67" w:rsidP="00E747DA">
      <w:pPr>
        <w:ind w:firstLineChars="100" w:firstLine="180"/>
        <w:rPr>
          <w:rFonts w:ascii="宋体" w:eastAsia="宋体" w:hAnsi="宋体" w:cs="Times New Roman" w:hint="eastAsia"/>
          <w:sz w:val="18"/>
          <w:szCs w:val="18"/>
          <w:shd w:val="clear" w:color="auto" w:fill="FFFFFF"/>
        </w:rPr>
      </w:pPr>
      <w:r w:rsidRPr="00501A67">
        <w:rPr>
          <w:rFonts w:ascii="宋体" w:eastAsia="宋体" w:hAnsi="宋体" w:cs="Times New Roman"/>
          <w:sz w:val="18"/>
          <w:szCs w:val="18"/>
          <w:shd w:val="clear" w:color="auto" w:fill="FFFFFF"/>
        </w:rPr>
        <w:t>如果没有校准</w:t>
      </w:r>
      <w:r w:rsidRPr="00501A67">
        <w:rPr>
          <w:rFonts w:ascii="宋体" w:eastAsia="宋体" w:hAnsi="宋体" w:cs="Times New Roman" w:hint="eastAsia"/>
          <w:sz w:val="18"/>
          <w:szCs w:val="18"/>
          <w:shd w:val="clear" w:color="auto" w:fill="FFFFFF"/>
        </w:rPr>
        <w:t>，</w:t>
      </w:r>
      <w:r w:rsidRPr="00501A67">
        <w:rPr>
          <w:rFonts w:ascii="宋体" w:eastAsia="宋体" w:hAnsi="宋体" w:cs="Times New Roman"/>
          <w:sz w:val="18"/>
          <w:szCs w:val="18"/>
          <w:shd w:val="clear" w:color="auto" w:fill="FFFFFF"/>
        </w:rPr>
        <w:t>就可以直接设置模式</w:t>
      </w:r>
      <w:r w:rsidRPr="00501A67">
        <w:rPr>
          <w:rFonts w:ascii="宋体" w:eastAsia="宋体" w:hAnsi="宋体" w:cs="Times New Roman" w:hint="eastAsia"/>
          <w:sz w:val="18"/>
          <w:szCs w:val="18"/>
          <w:shd w:val="clear" w:color="auto" w:fill="FFFFFF"/>
        </w:rPr>
        <w:t>，</w:t>
      </w:r>
      <w:r w:rsidRPr="00501A67">
        <w:rPr>
          <w:rFonts w:ascii="宋体" w:eastAsia="宋体" w:hAnsi="宋体" w:cs="Times New Roman"/>
          <w:sz w:val="18"/>
          <w:szCs w:val="18"/>
          <w:shd w:val="clear" w:color="auto" w:fill="FFFFFF"/>
        </w:rPr>
        <w:t>设置通道</w:t>
      </w:r>
      <w:r w:rsidRPr="00501A67">
        <w:rPr>
          <w:rFonts w:ascii="宋体" w:eastAsia="宋体" w:hAnsi="宋体" w:cs="Times New Roman" w:hint="eastAsia"/>
          <w:sz w:val="18"/>
          <w:szCs w:val="18"/>
          <w:shd w:val="clear" w:color="auto" w:fill="FFFFFF"/>
        </w:rPr>
        <w:t>，</w:t>
      </w:r>
      <w:r w:rsidRPr="00501A67">
        <w:rPr>
          <w:rFonts w:ascii="宋体" w:eastAsia="宋体" w:hAnsi="宋体" w:cs="Times New Roman"/>
          <w:sz w:val="18"/>
          <w:szCs w:val="18"/>
          <w:shd w:val="clear" w:color="auto" w:fill="FFFFFF"/>
        </w:rPr>
        <w:t>然后启动采样</w:t>
      </w:r>
      <w:r w:rsidRPr="00501A67">
        <w:rPr>
          <w:rFonts w:ascii="宋体" w:eastAsia="宋体" w:hAnsi="宋体" w:cs="Times New Roman" w:hint="eastAsia"/>
          <w:sz w:val="18"/>
          <w:szCs w:val="18"/>
          <w:shd w:val="clear" w:color="auto" w:fill="FFFFFF"/>
        </w:rPr>
        <w:t>。</w:t>
      </w:r>
    </w:p>
    <w:sectPr w:rsidR="00501A67" w:rsidRPr="009223E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742178"/>
    <w:multiLevelType w:val="hybridMultilevel"/>
    <w:tmpl w:val="301AA3EE"/>
    <w:lvl w:ilvl="0" w:tplc="FDCAF964">
      <w:start w:val="1"/>
      <w:numFmt w:val="decimal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4AF2"/>
    <w:rsid w:val="000425D6"/>
    <w:rsid w:val="00075808"/>
    <w:rsid w:val="000826A6"/>
    <w:rsid w:val="000F65A7"/>
    <w:rsid w:val="0011069C"/>
    <w:rsid w:val="001141E1"/>
    <w:rsid w:val="00123553"/>
    <w:rsid w:val="001473B6"/>
    <w:rsid w:val="00170273"/>
    <w:rsid w:val="001738C7"/>
    <w:rsid w:val="00184C40"/>
    <w:rsid w:val="001A1B1A"/>
    <w:rsid w:val="001B04EF"/>
    <w:rsid w:val="001D768F"/>
    <w:rsid w:val="001E2D73"/>
    <w:rsid w:val="002364F1"/>
    <w:rsid w:val="0025617B"/>
    <w:rsid w:val="0033109E"/>
    <w:rsid w:val="00333768"/>
    <w:rsid w:val="00347363"/>
    <w:rsid w:val="00351E86"/>
    <w:rsid w:val="00376339"/>
    <w:rsid w:val="003A71B4"/>
    <w:rsid w:val="003C1CB6"/>
    <w:rsid w:val="00451988"/>
    <w:rsid w:val="0046459F"/>
    <w:rsid w:val="004B0270"/>
    <w:rsid w:val="004C067D"/>
    <w:rsid w:val="004F17C6"/>
    <w:rsid w:val="004F4311"/>
    <w:rsid w:val="00501A67"/>
    <w:rsid w:val="005162DB"/>
    <w:rsid w:val="00554AF2"/>
    <w:rsid w:val="00554DFE"/>
    <w:rsid w:val="005604E6"/>
    <w:rsid w:val="00587D5B"/>
    <w:rsid w:val="005A385C"/>
    <w:rsid w:val="005F1EFF"/>
    <w:rsid w:val="00611DE7"/>
    <w:rsid w:val="00630D14"/>
    <w:rsid w:val="00635207"/>
    <w:rsid w:val="0063760C"/>
    <w:rsid w:val="00676789"/>
    <w:rsid w:val="006D01ED"/>
    <w:rsid w:val="006E6AC1"/>
    <w:rsid w:val="00707B5B"/>
    <w:rsid w:val="007404C6"/>
    <w:rsid w:val="007837FF"/>
    <w:rsid w:val="00801F76"/>
    <w:rsid w:val="00803D60"/>
    <w:rsid w:val="008535FB"/>
    <w:rsid w:val="008A1B1C"/>
    <w:rsid w:val="008F0B97"/>
    <w:rsid w:val="00902E5F"/>
    <w:rsid w:val="0091102A"/>
    <w:rsid w:val="009149C3"/>
    <w:rsid w:val="009223E7"/>
    <w:rsid w:val="00931A90"/>
    <w:rsid w:val="00940993"/>
    <w:rsid w:val="009645D7"/>
    <w:rsid w:val="0098055D"/>
    <w:rsid w:val="00983218"/>
    <w:rsid w:val="009B7BBF"/>
    <w:rsid w:val="009C0580"/>
    <w:rsid w:val="009E01BC"/>
    <w:rsid w:val="009E7EF5"/>
    <w:rsid w:val="00A56861"/>
    <w:rsid w:val="00A70BA1"/>
    <w:rsid w:val="00A778DA"/>
    <w:rsid w:val="00A817CB"/>
    <w:rsid w:val="00AA4545"/>
    <w:rsid w:val="00AE6574"/>
    <w:rsid w:val="00AF399A"/>
    <w:rsid w:val="00B14D18"/>
    <w:rsid w:val="00B528D7"/>
    <w:rsid w:val="00B64F05"/>
    <w:rsid w:val="00BC6975"/>
    <w:rsid w:val="00C431D1"/>
    <w:rsid w:val="00C526A1"/>
    <w:rsid w:val="00C75CA5"/>
    <w:rsid w:val="00C90F1F"/>
    <w:rsid w:val="00C924C8"/>
    <w:rsid w:val="00CA30DE"/>
    <w:rsid w:val="00CC16CF"/>
    <w:rsid w:val="00CC5122"/>
    <w:rsid w:val="00D67862"/>
    <w:rsid w:val="00D92DB5"/>
    <w:rsid w:val="00DE74E3"/>
    <w:rsid w:val="00DF31DE"/>
    <w:rsid w:val="00E1454B"/>
    <w:rsid w:val="00E16ED6"/>
    <w:rsid w:val="00E20876"/>
    <w:rsid w:val="00E45D7A"/>
    <w:rsid w:val="00E747DA"/>
    <w:rsid w:val="00E77C85"/>
    <w:rsid w:val="00EB793E"/>
    <w:rsid w:val="00ED2736"/>
    <w:rsid w:val="00EF1080"/>
    <w:rsid w:val="00F02195"/>
    <w:rsid w:val="00F64B18"/>
    <w:rsid w:val="00F90D21"/>
    <w:rsid w:val="00FA77D5"/>
    <w:rsid w:val="00FC74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CBF2706-B92E-46B6-89E9-6B4D8C33AF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77D5"/>
    <w:pPr>
      <w:widowControl w:val="0"/>
      <w:jc w:val="both"/>
    </w:pPr>
  </w:style>
  <w:style w:type="paragraph" w:styleId="2">
    <w:name w:val="heading 2"/>
    <w:basedOn w:val="a"/>
    <w:link w:val="2Char"/>
    <w:uiPriority w:val="9"/>
    <w:qFormat/>
    <w:rsid w:val="00EF1080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rsid w:val="00376339"/>
    <w:rPr>
      <w:rFonts w:ascii="黑体" w:eastAsia="黑体" w:hAnsi="黑体" w:hint="eastAsia"/>
      <w:b/>
      <w:bCs/>
      <w:i w:val="0"/>
      <w:iCs w:val="0"/>
      <w:color w:val="000000"/>
      <w:sz w:val="32"/>
      <w:szCs w:val="32"/>
    </w:rPr>
  </w:style>
  <w:style w:type="character" w:customStyle="1" w:styleId="fontstyle21">
    <w:name w:val="fontstyle21"/>
    <w:basedOn w:val="a0"/>
    <w:rsid w:val="00376339"/>
    <w:rPr>
      <w:rFonts w:ascii="黑体" w:eastAsia="黑体" w:hAnsi="黑体" w:hint="eastAsia"/>
      <w:b w:val="0"/>
      <w:bCs w:val="0"/>
      <w:i w:val="0"/>
      <w:iCs w:val="0"/>
      <w:color w:val="000000"/>
      <w:sz w:val="22"/>
      <w:szCs w:val="22"/>
    </w:rPr>
  </w:style>
  <w:style w:type="character" w:customStyle="1" w:styleId="2Char">
    <w:name w:val="标题 2 Char"/>
    <w:basedOn w:val="a0"/>
    <w:link w:val="2"/>
    <w:uiPriority w:val="9"/>
    <w:rsid w:val="00EF1080"/>
    <w:rPr>
      <w:rFonts w:ascii="宋体" w:eastAsia="宋体" w:hAnsi="宋体" w:cs="宋体"/>
      <w:b/>
      <w:bCs/>
      <w:kern w:val="0"/>
      <w:sz w:val="36"/>
      <w:szCs w:val="36"/>
    </w:rPr>
  </w:style>
  <w:style w:type="character" w:styleId="a3">
    <w:name w:val="Strong"/>
    <w:basedOn w:val="a0"/>
    <w:uiPriority w:val="22"/>
    <w:qFormat/>
    <w:rsid w:val="00EF1080"/>
    <w:rPr>
      <w:b/>
      <w:bCs/>
    </w:rPr>
  </w:style>
  <w:style w:type="paragraph" w:styleId="a4">
    <w:name w:val="Normal (Web)"/>
    <w:basedOn w:val="a"/>
    <w:uiPriority w:val="99"/>
    <w:unhideWhenUsed/>
    <w:rsid w:val="00EF108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5">
    <w:name w:val="List Paragraph"/>
    <w:basedOn w:val="a"/>
    <w:uiPriority w:val="34"/>
    <w:qFormat/>
    <w:rsid w:val="009645D7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501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04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77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4003</TotalTime>
  <Pages>3</Pages>
  <Words>332</Words>
  <Characters>1894</Characters>
  <Application>Microsoft Office Word</Application>
  <DocSecurity>0</DocSecurity>
  <Lines>15</Lines>
  <Paragraphs>4</Paragraphs>
  <ScaleCrop>false</ScaleCrop>
  <Company>HP</Company>
  <LinksUpToDate>false</LinksUpToDate>
  <CharactersWithSpaces>2222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</dc:creator>
  <cp:keywords/>
  <dc:description/>
  <cp:lastModifiedBy>LEE</cp:lastModifiedBy>
  <cp:revision>148</cp:revision>
  <dcterms:created xsi:type="dcterms:W3CDTF">2021-08-02T06:26:00Z</dcterms:created>
  <dcterms:modified xsi:type="dcterms:W3CDTF">2021-08-07T08:09:00Z</dcterms:modified>
</cp:coreProperties>
</file>