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45ACE0" w14:textId="77777777" w:rsidR="00E836D3" w:rsidRPr="007D7CB8" w:rsidRDefault="00E836D3">
      <w:pPr>
        <w:rPr>
          <w:b/>
          <w:sz w:val="48"/>
          <w:szCs w:val="48"/>
        </w:rPr>
      </w:pPr>
      <w:r w:rsidRPr="007D7CB8">
        <w:rPr>
          <w:b/>
          <w:sz w:val="48"/>
          <w:szCs w:val="48"/>
        </w:rPr>
        <w:t>CH565</w:t>
      </w:r>
      <w:r w:rsidRPr="007D7CB8">
        <w:rPr>
          <w:rFonts w:hint="eastAsia"/>
          <w:b/>
          <w:sz w:val="48"/>
          <w:szCs w:val="48"/>
        </w:rPr>
        <w:t>_</w:t>
      </w:r>
      <w:r w:rsidRPr="007D7CB8">
        <w:rPr>
          <w:b/>
          <w:sz w:val="48"/>
          <w:szCs w:val="48"/>
        </w:rPr>
        <w:t>9</w:t>
      </w:r>
      <w:r w:rsidRPr="007D7CB8">
        <w:rPr>
          <w:b/>
          <w:sz w:val="48"/>
          <w:szCs w:val="48"/>
        </w:rPr>
        <w:t>如何开启和使用两线调试</w:t>
      </w:r>
    </w:p>
    <w:p w14:paraId="5305FFF1" w14:textId="77777777" w:rsidR="006F1708" w:rsidRPr="007D7CB8" w:rsidRDefault="00E836D3">
      <w:pPr>
        <w:rPr>
          <w:b/>
          <w:sz w:val="28"/>
          <w:szCs w:val="28"/>
        </w:rPr>
      </w:pPr>
      <w:r w:rsidRPr="007D7CB8">
        <w:rPr>
          <w:b/>
          <w:sz w:val="28"/>
          <w:szCs w:val="28"/>
        </w:rPr>
        <w:t>前言</w:t>
      </w:r>
    </w:p>
    <w:p w14:paraId="2838900D" w14:textId="6E043242" w:rsidR="00E836D3" w:rsidRDefault="00E836D3">
      <w:r>
        <w:t>使用</w:t>
      </w:r>
      <w:r>
        <w:t>SWD</w:t>
      </w:r>
      <w:r>
        <w:t>调试会关闭代码读保护</w:t>
      </w:r>
      <w:r>
        <w:rPr>
          <w:rFonts w:hint="eastAsia"/>
        </w:rPr>
        <w:t>，且可能需要每次使用前开启，仅作为一种调试手段，不建议过度依赖，串口调试也可做到调试代码的目的。</w:t>
      </w:r>
      <w:r w:rsidR="007A7BD3">
        <w:rPr>
          <w:rFonts w:hint="eastAsia"/>
        </w:rPr>
        <w:t>（另外要注意以太网，</w:t>
      </w:r>
      <w:r w:rsidR="007A7BD3">
        <w:rPr>
          <w:rFonts w:hint="eastAsia"/>
        </w:rPr>
        <w:t>USB</w:t>
      </w:r>
      <w:r w:rsidR="007A7BD3">
        <w:rPr>
          <w:rFonts w:hint="eastAsia"/>
        </w:rPr>
        <w:t>等高速外设需要频繁的应当心跳等机制一般不可调试</w:t>
      </w:r>
      <w:bookmarkStart w:id="0" w:name="_GoBack"/>
      <w:bookmarkEnd w:id="0"/>
      <w:r w:rsidR="007A7BD3">
        <w:rPr>
          <w:rFonts w:hint="eastAsia"/>
        </w:rPr>
        <w:t>）</w:t>
      </w:r>
    </w:p>
    <w:p w14:paraId="1CFB11D9" w14:textId="38F52D42" w:rsidR="00D97CD0" w:rsidRPr="007D7CB8" w:rsidRDefault="007D7CB8">
      <w:pPr>
        <w:rPr>
          <w:b/>
          <w:sz w:val="28"/>
          <w:szCs w:val="28"/>
        </w:rPr>
      </w:pPr>
      <w:r w:rsidRPr="007D7CB8">
        <w:rPr>
          <w:b/>
          <w:sz w:val="28"/>
          <w:szCs w:val="28"/>
        </w:rPr>
        <w:t>调试前的准备</w:t>
      </w:r>
      <w:r w:rsidRPr="007D7CB8">
        <w:rPr>
          <w:rFonts w:hint="eastAsia"/>
          <w:b/>
          <w:sz w:val="28"/>
          <w:szCs w:val="28"/>
        </w:rPr>
        <w:t>：</w:t>
      </w:r>
    </w:p>
    <w:p w14:paraId="66E8847A" w14:textId="77777777" w:rsidR="00E836D3" w:rsidRDefault="005B43C8">
      <w:r w:rsidRPr="005B43C8">
        <w:rPr>
          <w:rFonts w:hint="eastAsia"/>
        </w:rPr>
        <w:t>1</w:t>
      </w:r>
      <w:r w:rsidRPr="005B43C8">
        <w:rPr>
          <w:rFonts w:hint="eastAsia"/>
        </w:rPr>
        <w:t>、评估版为上下两层堆叠形式，通过</w:t>
      </w:r>
      <w:r w:rsidRPr="005B43C8">
        <w:rPr>
          <w:rFonts w:hint="eastAsia"/>
        </w:rPr>
        <w:t>2.54</w:t>
      </w:r>
      <w:r w:rsidRPr="005B43C8">
        <w:rPr>
          <w:rFonts w:hint="eastAsia"/>
        </w:rPr>
        <w:t>排针连接在一起。</w:t>
      </w:r>
      <w:r w:rsidRPr="005B43C8">
        <w:rPr>
          <w:rFonts w:hint="eastAsia"/>
        </w:rPr>
        <w:t>PCB</w:t>
      </w:r>
      <w:r w:rsidRPr="005B43C8">
        <w:rPr>
          <w:rFonts w:hint="eastAsia"/>
        </w:rPr>
        <w:t>为同一片，通过焊接不同的排阻实现来实现</w:t>
      </w:r>
      <w:r w:rsidRPr="005B43C8">
        <w:rPr>
          <w:rFonts w:hint="eastAsia"/>
        </w:rPr>
        <w:t>HSPI</w:t>
      </w:r>
      <w:r w:rsidRPr="005B43C8">
        <w:rPr>
          <w:rFonts w:hint="eastAsia"/>
        </w:rPr>
        <w:t>接口的收、发对接。因为</w:t>
      </w:r>
      <w:r w:rsidRPr="005B43C8">
        <w:rPr>
          <w:rFonts w:hint="eastAsia"/>
        </w:rPr>
        <w:t>HSPI</w:t>
      </w:r>
      <w:r w:rsidRPr="005B43C8">
        <w:rPr>
          <w:rFonts w:hint="eastAsia"/>
        </w:rPr>
        <w:t>接口的验证只能是</w:t>
      </w:r>
      <w:r w:rsidRPr="005B43C8">
        <w:rPr>
          <w:rFonts w:hint="eastAsia"/>
        </w:rPr>
        <w:t>CH569+CH569</w:t>
      </w:r>
      <w:r w:rsidRPr="005B43C8">
        <w:rPr>
          <w:rFonts w:hint="eastAsia"/>
        </w:rPr>
        <w:t>、</w:t>
      </w:r>
      <w:r w:rsidRPr="005B43C8">
        <w:rPr>
          <w:rFonts w:hint="eastAsia"/>
        </w:rPr>
        <w:t>CH569+FPGA</w:t>
      </w:r>
      <w:r w:rsidRPr="005B43C8">
        <w:rPr>
          <w:rFonts w:hint="eastAsia"/>
        </w:rPr>
        <w:t>，故评估版为这样的形态</w:t>
      </w:r>
      <w:r w:rsidR="007B3101">
        <w:rPr>
          <w:rFonts w:hint="eastAsia"/>
        </w:rPr>
        <w:t>（上板电阻焊接</w:t>
      </w:r>
      <w:r w:rsidR="007B3101" w:rsidRPr="007B3101">
        <w:t>R32/R33</w:t>
      </w:r>
      <w:r w:rsidR="007B3101">
        <w:rPr>
          <w:rFonts w:hint="eastAsia"/>
        </w:rPr>
        <w:t>，</w:t>
      </w:r>
      <w:r w:rsidR="007B3101">
        <w:t>下板电阻焊接</w:t>
      </w:r>
      <w:r w:rsidR="007B3101">
        <w:t>R34</w:t>
      </w:r>
      <w:r w:rsidR="007B3101">
        <w:rPr>
          <w:rFonts w:hint="eastAsia"/>
        </w:rPr>
        <w:t>/</w:t>
      </w:r>
      <w:r w:rsidR="007B3101">
        <w:t>R35</w:t>
      </w:r>
      <w:r w:rsidR="007B3101">
        <w:rPr>
          <w:rFonts w:hint="eastAsia"/>
        </w:rPr>
        <w:t>）</w:t>
      </w:r>
      <w:r w:rsidRPr="005B43C8">
        <w:rPr>
          <w:rFonts w:hint="eastAsia"/>
        </w:rPr>
        <w:t>。</w:t>
      </w:r>
    </w:p>
    <w:p w14:paraId="012F2393" w14:textId="77777777" w:rsidR="005B43C8" w:rsidRDefault="005B43C8">
      <w:r w:rsidRPr="005B43C8">
        <w:rPr>
          <w:rFonts w:hint="eastAsia"/>
        </w:rPr>
        <w:t>2</w:t>
      </w:r>
      <w:r w:rsidRPr="005B43C8">
        <w:rPr>
          <w:rFonts w:hint="eastAsia"/>
        </w:rPr>
        <w:t>、烧录程序，通过将</w:t>
      </w:r>
      <w:r w:rsidRPr="005B43C8">
        <w:rPr>
          <w:rFonts w:hint="eastAsia"/>
        </w:rPr>
        <w:t>PCB</w:t>
      </w:r>
      <w:r w:rsidRPr="005B43C8">
        <w:rPr>
          <w:rFonts w:hint="eastAsia"/>
        </w:rPr>
        <w:t>正面丝印</w:t>
      </w:r>
      <w:r w:rsidRPr="005B43C8">
        <w:rPr>
          <w:rFonts w:hint="eastAsia"/>
        </w:rPr>
        <w:t>HD0</w:t>
      </w:r>
      <w:r w:rsidRPr="005B43C8">
        <w:rPr>
          <w:rFonts w:hint="eastAsia"/>
        </w:rPr>
        <w:t>（</w:t>
      </w:r>
      <w:r w:rsidRPr="005B43C8">
        <w:rPr>
          <w:rFonts w:hint="eastAsia"/>
        </w:rPr>
        <w:t>PCB</w:t>
      </w:r>
      <w:r w:rsidRPr="005B43C8">
        <w:rPr>
          <w:rFonts w:hint="eastAsia"/>
        </w:rPr>
        <w:t>背面有</w:t>
      </w:r>
      <w:r w:rsidRPr="005B43C8">
        <w:rPr>
          <w:rFonts w:hint="eastAsia"/>
        </w:rPr>
        <w:t>boot</w:t>
      </w:r>
      <w:r w:rsidRPr="005B43C8">
        <w:rPr>
          <w:rFonts w:hint="eastAsia"/>
        </w:rPr>
        <w:t>丝印）的针脚接地后上电，芯片运行</w:t>
      </w:r>
      <w:r>
        <w:rPr>
          <w:rFonts w:hint="eastAsia"/>
        </w:rPr>
        <w:t>bootloader</w:t>
      </w:r>
      <w:r>
        <w:rPr>
          <w:rFonts w:hint="eastAsia"/>
        </w:rPr>
        <w:t>。</w:t>
      </w:r>
    </w:p>
    <w:p w14:paraId="4EB3AF2A" w14:textId="33FE4AE2" w:rsidR="005D208C" w:rsidRDefault="000A3DE8">
      <w:r>
        <w:rPr>
          <w:rFonts w:hint="eastAsia"/>
        </w:rPr>
        <w:t>上层板正面：</w:t>
      </w:r>
      <w:r w:rsidR="005D208C">
        <w:rPr>
          <w:rFonts w:hint="eastAsia"/>
        </w:rPr>
        <w:t>HD</w:t>
      </w:r>
      <w:r w:rsidR="005D208C">
        <w:t>0</w:t>
      </w:r>
      <w:r w:rsidR="005D208C">
        <w:rPr>
          <w:rFonts w:hint="eastAsia"/>
        </w:rPr>
        <w:t>接地后上电，进入</w:t>
      </w:r>
      <w:r w:rsidR="005D208C">
        <w:rPr>
          <w:rFonts w:hint="eastAsia"/>
        </w:rPr>
        <w:t>BOOT</w:t>
      </w:r>
    </w:p>
    <w:p w14:paraId="338E711C" w14:textId="5E647399" w:rsidR="000A3DE8" w:rsidRDefault="005D208C">
      <w:r>
        <w:rPr>
          <w:noProof/>
        </w:rPr>
        <w:drawing>
          <wp:inline distT="0" distB="0" distL="0" distR="0" wp14:anchorId="6B68EB87" wp14:editId="05EA38B7">
            <wp:extent cx="2181225" cy="2169846"/>
            <wp:effectExtent l="0" t="0" r="0" b="1905"/>
            <wp:docPr id="9050517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051759" name=""/>
                    <pic:cNvPicPr/>
                  </pic:nvPicPr>
                  <pic:blipFill rotWithShape="1">
                    <a:blip r:embed="rId6"/>
                    <a:srcRect t="25588"/>
                    <a:stretch/>
                  </pic:blipFill>
                  <pic:spPr bwMode="auto">
                    <a:xfrm>
                      <a:off x="0" y="0"/>
                      <a:ext cx="2196382" cy="2184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EB358" w14:textId="4BE8210E" w:rsidR="000A3DE8" w:rsidRDefault="000A3DE8">
      <w:r>
        <w:rPr>
          <w:rFonts w:hint="eastAsia"/>
        </w:rPr>
        <w:t>下层板背面：</w:t>
      </w:r>
    </w:p>
    <w:p w14:paraId="3BFED383" w14:textId="3228F5E0" w:rsidR="000A3DE8" w:rsidRDefault="000A3DE8">
      <w:r>
        <w:rPr>
          <w:noProof/>
        </w:rPr>
        <w:drawing>
          <wp:inline distT="0" distB="0" distL="0" distR="0" wp14:anchorId="686D7248" wp14:editId="34E3A631">
            <wp:extent cx="2307103" cy="2085975"/>
            <wp:effectExtent l="0" t="0" r="0" b="0"/>
            <wp:docPr id="11799134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1342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1115" cy="210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747D6C" w14:textId="77777777" w:rsidR="001D6982" w:rsidRDefault="001D6982" w:rsidP="001D6982">
      <w:r>
        <w:t>3</w:t>
      </w:r>
      <w:r>
        <w:rPr>
          <w:rFonts w:hint="eastAsia"/>
        </w:rPr>
        <w:t>、因为上下两层板子排阻位置不同，故使用两线调试接口的针脚位置也不同：</w:t>
      </w:r>
    </w:p>
    <w:p w14:paraId="77FC427E" w14:textId="77777777" w:rsidR="001D6982" w:rsidRDefault="001D6982" w:rsidP="001D6982">
      <w:r>
        <w:rPr>
          <w:rFonts w:hint="eastAsia"/>
        </w:rPr>
        <w:t>上层板子丝印：</w:t>
      </w:r>
    </w:p>
    <w:p w14:paraId="238FD233" w14:textId="77777777" w:rsidR="001D6982" w:rsidRDefault="001D6982" w:rsidP="001D6982">
      <w:r>
        <w:t>SWCLK---HTRDY1</w:t>
      </w:r>
    </w:p>
    <w:p w14:paraId="5F7FB87B" w14:textId="77777777" w:rsidR="001D6982" w:rsidRDefault="001D6982" w:rsidP="001D6982">
      <w:r>
        <w:t>SWDIO---HRCLK1</w:t>
      </w:r>
    </w:p>
    <w:p w14:paraId="41D52B3D" w14:textId="77777777" w:rsidR="001D6982" w:rsidRDefault="001D6982" w:rsidP="001D6982">
      <w:r>
        <w:rPr>
          <w:rFonts w:hint="eastAsia"/>
        </w:rPr>
        <w:t>下层板子丝印：</w:t>
      </w:r>
    </w:p>
    <w:p w14:paraId="5A7D2A73" w14:textId="77777777" w:rsidR="001D6982" w:rsidRDefault="001D6982" w:rsidP="001D6982">
      <w:r>
        <w:t>SWCLK---HTACK1</w:t>
      </w:r>
    </w:p>
    <w:p w14:paraId="0ED25B37" w14:textId="77777777" w:rsidR="001D6982" w:rsidRDefault="001D6982" w:rsidP="001D6982">
      <w:r>
        <w:lastRenderedPageBreak/>
        <w:t>SWDIO---HTCLK1</w:t>
      </w:r>
    </w:p>
    <w:p w14:paraId="370213DD" w14:textId="77777777" w:rsidR="008D48FC" w:rsidRDefault="008D48FC" w:rsidP="001D6982"/>
    <w:p w14:paraId="65C0D8AE" w14:textId="77777777" w:rsidR="008D48FC" w:rsidRPr="007D7CB8" w:rsidRDefault="008D48FC" w:rsidP="001D6982">
      <w:pPr>
        <w:rPr>
          <w:b/>
          <w:sz w:val="28"/>
          <w:szCs w:val="28"/>
        </w:rPr>
      </w:pPr>
      <w:r w:rsidRPr="007D7CB8">
        <w:rPr>
          <w:b/>
          <w:sz w:val="28"/>
          <w:szCs w:val="28"/>
        </w:rPr>
        <w:t>操作步骤</w:t>
      </w:r>
      <w:r w:rsidRPr="007D7CB8">
        <w:rPr>
          <w:rFonts w:hint="eastAsia"/>
          <w:b/>
          <w:sz w:val="28"/>
          <w:szCs w:val="28"/>
        </w:rPr>
        <w:t>：</w:t>
      </w:r>
    </w:p>
    <w:p w14:paraId="32456B6C" w14:textId="0C7D8F75" w:rsidR="008D48FC" w:rsidRDefault="008D48FC" w:rsidP="001D6982">
      <w:r>
        <w:t>1</w:t>
      </w:r>
      <w:r>
        <w:rPr>
          <w:rFonts w:hint="eastAsia"/>
        </w:rPr>
        <w:t>，</w:t>
      </w:r>
      <w:r>
        <w:t>使用</w:t>
      </w:r>
      <w:r>
        <w:t>SWD</w:t>
      </w:r>
      <w:r>
        <w:t>调试必须先关闭读保护且开启两线调试功能</w:t>
      </w:r>
      <w:r>
        <w:rPr>
          <w:rFonts w:hint="eastAsia"/>
        </w:rPr>
        <w:t>，</w:t>
      </w:r>
      <w:r>
        <w:t>若发现板子无法调试或者之前可以调试突然不行了</w:t>
      </w:r>
      <w:r>
        <w:rPr>
          <w:rFonts w:hint="eastAsia"/>
        </w:rPr>
        <w:t>，</w:t>
      </w:r>
      <w:r>
        <w:t>都需要先</w:t>
      </w:r>
      <w:r w:rsidR="00394453">
        <w:rPr>
          <w:rFonts w:hint="eastAsia"/>
        </w:rPr>
        <w:t>进入</w:t>
      </w:r>
      <w:r w:rsidR="00394453">
        <w:rPr>
          <w:rFonts w:hint="eastAsia"/>
        </w:rPr>
        <w:t>BOOT</w:t>
      </w:r>
      <w:r>
        <w:t>使用</w:t>
      </w:r>
      <w:r>
        <w:t>ISP</w:t>
      </w:r>
      <w:r>
        <w:t>工具开启两线调试功能</w:t>
      </w:r>
      <w:r>
        <w:rPr>
          <w:rFonts w:hint="eastAsia"/>
        </w:rPr>
        <w:t>。</w:t>
      </w:r>
      <w:r w:rsidR="0046495F">
        <w:rPr>
          <w:rFonts w:hint="eastAsia"/>
        </w:rPr>
        <w:t>（注意此次进入</w:t>
      </w:r>
      <w:r w:rsidR="0046495F">
        <w:rPr>
          <w:rFonts w:hint="eastAsia"/>
        </w:rPr>
        <w:t>BOOT</w:t>
      </w:r>
      <w:r w:rsidR="0046495F">
        <w:rPr>
          <w:rFonts w:hint="eastAsia"/>
        </w:rPr>
        <w:t>仅开启功能，不要执行下载）</w:t>
      </w:r>
    </w:p>
    <w:p w14:paraId="2C36CA67" w14:textId="05BD4DA5" w:rsidR="008D48FC" w:rsidRDefault="0046495F" w:rsidP="001D6982">
      <w:r>
        <w:rPr>
          <w:noProof/>
        </w:rPr>
        <w:drawing>
          <wp:inline distT="0" distB="0" distL="0" distR="0" wp14:anchorId="4A58757A" wp14:editId="032E352F">
            <wp:extent cx="2768402" cy="2173459"/>
            <wp:effectExtent l="0" t="0" r="0" b="0"/>
            <wp:docPr id="1225575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5759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85103" cy="218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6F2F7" w14:textId="6A7BB336" w:rsidR="002D23ED" w:rsidRDefault="002D23ED" w:rsidP="001D6982">
      <w:r>
        <w:t>2</w:t>
      </w:r>
      <w:r>
        <w:rPr>
          <w:rFonts w:hint="eastAsia"/>
        </w:rPr>
        <w:t>，插上</w:t>
      </w:r>
      <w:r>
        <w:rPr>
          <w:rFonts w:hint="eastAsia"/>
        </w:rPr>
        <w:t>LINK</w:t>
      </w:r>
      <w:r>
        <w:rPr>
          <w:rFonts w:hint="eastAsia"/>
        </w:rPr>
        <w:t>查看电脑和</w:t>
      </w:r>
      <w:r>
        <w:rPr>
          <w:rFonts w:hint="eastAsia"/>
        </w:rPr>
        <w:t>LINK</w:t>
      </w:r>
      <w:r>
        <w:rPr>
          <w:rFonts w:hint="eastAsia"/>
        </w:rPr>
        <w:t>以及</w:t>
      </w:r>
      <w:r>
        <w:rPr>
          <w:rFonts w:hint="eastAsia"/>
        </w:rPr>
        <w:t>MRS</w:t>
      </w:r>
      <w:r>
        <w:rPr>
          <w:rFonts w:hint="eastAsia"/>
        </w:rPr>
        <w:t>是否正常链接。</w:t>
      </w:r>
    </w:p>
    <w:p w14:paraId="3A8F7A73" w14:textId="08955430" w:rsidR="002D23ED" w:rsidRDefault="002D23ED" w:rsidP="001D6982">
      <w:r>
        <w:rPr>
          <w:noProof/>
        </w:rPr>
        <w:drawing>
          <wp:inline distT="0" distB="0" distL="0" distR="0" wp14:anchorId="63CB77D3" wp14:editId="1E701599">
            <wp:extent cx="4190999" cy="1005840"/>
            <wp:effectExtent l="0" t="0" r="635" b="3810"/>
            <wp:docPr id="4766131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61312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18852" cy="101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71F38" w14:textId="498BD415" w:rsidR="002D23ED" w:rsidRDefault="002D23ED" w:rsidP="001D6982">
      <w:r>
        <w:rPr>
          <w:rFonts w:hint="eastAsia"/>
        </w:rPr>
        <w:t>查询</w:t>
      </w:r>
      <w:r>
        <w:rPr>
          <w:rFonts w:hint="eastAsia"/>
        </w:rPr>
        <w:t>LINK</w:t>
      </w:r>
      <w:r>
        <w:rPr>
          <w:rFonts w:hint="eastAsia"/>
        </w:rPr>
        <w:t>状态，查询模式是否正确配置为</w:t>
      </w:r>
      <w:r>
        <w:rPr>
          <w:rFonts w:hint="eastAsia"/>
        </w:rPr>
        <w:t>LinkRV</w:t>
      </w:r>
      <w:r>
        <w:rPr>
          <w:rFonts w:hint="eastAsia"/>
        </w:rPr>
        <w:t>模式，若不是则需要配置到该模式。</w:t>
      </w:r>
    </w:p>
    <w:p w14:paraId="43193D0C" w14:textId="7D4BE349" w:rsidR="002D23ED" w:rsidRDefault="002D23ED" w:rsidP="001D6982">
      <w:r>
        <w:rPr>
          <w:noProof/>
        </w:rPr>
        <w:drawing>
          <wp:inline distT="0" distB="0" distL="0" distR="0" wp14:anchorId="635B50A4" wp14:editId="397A26FC">
            <wp:extent cx="1638886" cy="2314567"/>
            <wp:effectExtent l="0" t="0" r="0" b="0"/>
            <wp:docPr id="8037388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73884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48356" cy="232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6B6EB" w14:textId="0947CC5C" w:rsidR="002D23ED" w:rsidRDefault="002D23ED" w:rsidP="002D23ED">
      <w:r>
        <w:t>3</w:t>
      </w:r>
      <w:r>
        <w:rPr>
          <w:rFonts w:hint="eastAsia"/>
        </w:rPr>
        <w:t>，以上层板子为例链接好板子和</w:t>
      </w:r>
      <w:r>
        <w:t>LINK</w:t>
      </w:r>
      <w:r>
        <w:rPr>
          <w:rFonts w:hint="eastAsia"/>
        </w:rPr>
        <w:t>。</w:t>
      </w:r>
    </w:p>
    <w:p w14:paraId="09041297" w14:textId="77777777" w:rsidR="002D23ED" w:rsidRDefault="002D23ED" w:rsidP="002D23ED">
      <w:r>
        <w:rPr>
          <w:noProof/>
        </w:rPr>
        <w:lastRenderedPageBreak/>
        <w:drawing>
          <wp:inline distT="0" distB="0" distL="0" distR="0" wp14:anchorId="7C49EDB0" wp14:editId="6F9C73E7">
            <wp:extent cx="2180492" cy="2251371"/>
            <wp:effectExtent l="0" t="0" r="0" b="0"/>
            <wp:docPr id="20911991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119917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88286" cy="2259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6D2BD" w14:textId="37CE794C" w:rsidR="00713656" w:rsidRDefault="008C7736" w:rsidP="002D23ED">
      <w:r>
        <w:rPr>
          <w:rFonts w:hint="eastAsia"/>
        </w:rPr>
        <w:t>插入</w:t>
      </w:r>
      <w:r>
        <w:rPr>
          <w:rFonts w:hint="eastAsia"/>
        </w:rPr>
        <w:t>USB</w:t>
      </w:r>
      <w:r>
        <w:rPr>
          <w:rFonts w:hint="eastAsia"/>
        </w:rPr>
        <w:t>或者电源适配器供电，不建议使用</w:t>
      </w:r>
      <w:r>
        <w:rPr>
          <w:rFonts w:hint="eastAsia"/>
        </w:rPr>
        <w:t>LINK</w:t>
      </w:r>
      <w:r>
        <w:rPr>
          <w:rFonts w:hint="eastAsia"/>
        </w:rPr>
        <w:t>供电，防止带载能力不足。</w:t>
      </w:r>
    </w:p>
    <w:p w14:paraId="150D04B3" w14:textId="751D7C1E" w:rsidR="008C7736" w:rsidRDefault="008C7736" w:rsidP="002D23ED">
      <w:r>
        <w:rPr>
          <w:rFonts w:hint="eastAsia"/>
        </w:rPr>
        <w:t>4</w:t>
      </w:r>
      <w:r>
        <w:rPr>
          <w:rFonts w:hint="eastAsia"/>
        </w:rPr>
        <w:t>，点击工程的</w:t>
      </w:r>
      <w:r>
        <w:rPr>
          <w:rFonts w:hint="eastAsia"/>
        </w:rPr>
        <w:t>debug</w:t>
      </w:r>
      <w:r>
        <w:rPr>
          <w:rFonts w:hint="eastAsia"/>
        </w:rPr>
        <w:t>按钮（先编译）。</w:t>
      </w:r>
      <w:r w:rsidR="007D7CB8">
        <w:rPr>
          <w:rFonts w:hint="eastAsia"/>
        </w:rPr>
        <w:t>两线开启后效果如下图所示：</w:t>
      </w:r>
    </w:p>
    <w:p w14:paraId="26E65C9D" w14:textId="76F5B75C" w:rsidR="008C7736" w:rsidRDefault="007D7CB8" w:rsidP="002D23ED">
      <w:r>
        <w:rPr>
          <w:noProof/>
        </w:rPr>
        <w:drawing>
          <wp:inline distT="0" distB="0" distL="0" distR="0" wp14:anchorId="4B883856" wp14:editId="27D0A191">
            <wp:extent cx="3600450" cy="2644203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6633" cy="264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05051" w14:textId="77777777" w:rsidR="00713656" w:rsidRDefault="00713656" w:rsidP="002D23ED"/>
    <w:p w14:paraId="41BD9B0C" w14:textId="77777777" w:rsidR="00713656" w:rsidRDefault="00713656" w:rsidP="002D23ED"/>
    <w:p w14:paraId="1E878942" w14:textId="685EA4FD" w:rsidR="007D7CB8" w:rsidRPr="007D7CB8" w:rsidRDefault="007D7CB8" w:rsidP="007D7CB8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常见</w:t>
      </w:r>
      <w:r>
        <w:rPr>
          <w:b/>
          <w:sz w:val="28"/>
          <w:szCs w:val="28"/>
        </w:rPr>
        <w:t>问题</w:t>
      </w:r>
      <w:r w:rsidRPr="007D7CB8">
        <w:rPr>
          <w:rFonts w:hint="eastAsia"/>
          <w:b/>
          <w:sz w:val="28"/>
          <w:szCs w:val="28"/>
        </w:rPr>
        <w:t>：</w:t>
      </w:r>
    </w:p>
    <w:p w14:paraId="2EDF6F02" w14:textId="77777777" w:rsidR="007D7CB8" w:rsidRPr="007D7CB8" w:rsidRDefault="007D7CB8" w:rsidP="002D23ED"/>
    <w:p w14:paraId="44DC9ACF" w14:textId="526F210C" w:rsidR="00713656" w:rsidRPr="00A42CBF" w:rsidRDefault="00713656" w:rsidP="002D23ED">
      <w:pPr>
        <w:rPr>
          <w:b/>
        </w:rPr>
      </w:pPr>
      <w:r w:rsidRPr="00A42CBF">
        <w:rPr>
          <w:rFonts w:hint="eastAsia"/>
          <w:b/>
        </w:rPr>
        <w:t>若出现</w:t>
      </w:r>
      <w:r w:rsidRPr="00A42CBF">
        <w:rPr>
          <w:rFonts w:hint="eastAsia"/>
          <w:b/>
        </w:rPr>
        <w:t>LIINK</w:t>
      </w:r>
      <w:r w:rsidRPr="00A42CBF">
        <w:rPr>
          <w:rFonts w:hint="eastAsia"/>
          <w:b/>
        </w:rPr>
        <w:t>蓝灯闪烁怎么办？</w:t>
      </w:r>
    </w:p>
    <w:p w14:paraId="070C22AF" w14:textId="69E62AAE" w:rsidR="00713656" w:rsidRDefault="00713656" w:rsidP="002D23ED">
      <w:r>
        <w:rPr>
          <w:rFonts w:hint="eastAsia"/>
        </w:rPr>
        <w:t>蓝灯一直闪烁，</w:t>
      </w:r>
      <w:r>
        <w:rPr>
          <w:rFonts w:hint="eastAsia"/>
        </w:rPr>
        <w:t>LINK</w:t>
      </w:r>
      <w:r>
        <w:rPr>
          <w:rFonts w:hint="eastAsia"/>
        </w:rPr>
        <w:t>将无法调试，处于预升级固件状态，检查</w:t>
      </w:r>
      <w:r>
        <w:rPr>
          <w:rFonts w:hint="eastAsia"/>
        </w:rPr>
        <w:t>MRS</w:t>
      </w:r>
      <w:r>
        <w:rPr>
          <w:rFonts w:hint="eastAsia"/>
        </w:rPr>
        <w:t>版本并更新导出最新的</w:t>
      </w:r>
      <w:r>
        <w:rPr>
          <w:rFonts w:hint="eastAsia"/>
        </w:rPr>
        <w:t>LINK</w:t>
      </w:r>
      <w:r>
        <w:rPr>
          <w:rFonts w:hint="eastAsia"/>
        </w:rPr>
        <w:t>在线工具，升级</w:t>
      </w:r>
      <w:r>
        <w:rPr>
          <w:rFonts w:hint="eastAsia"/>
        </w:rPr>
        <w:t>LINK</w:t>
      </w:r>
      <w:r>
        <w:rPr>
          <w:rFonts w:hint="eastAsia"/>
        </w:rPr>
        <w:t>到最新版本，要注意</w:t>
      </w:r>
      <w:r>
        <w:rPr>
          <w:rFonts w:hint="eastAsia"/>
        </w:rPr>
        <w:t>LINK</w:t>
      </w:r>
      <w:r>
        <w:rPr>
          <w:rFonts w:hint="eastAsia"/>
        </w:rPr>
        <w:t>升级过程需要耐心等待，若中途拔掉</w:t>
      </w:r>
      <w:r>
        <w:rPr>
          <w:rFonts w:hint="eastAsia"/>
        </w:rPr>
        <w:t>USB</w:t>
      </w:r>
      <w:r>
        <w:rPr>
          <w:rFonts w:hint="eastAsia"/>
        </w:rPr>
        <w:t>链接可能导致</w:t>
      </w:r>
      <w:r>
        <w:rPr>
          <w:rFonts w:hint="eastAsia"/>
        </w:rPr>
        <w:t>LINK</w:t>
      </w:r>
      <w:r>
        <w:rPr>
          <w:rFonts w:hint="eastAsia"/>
        </w:rPr>
        <w:t>升级失败导致</w:t>
      </w:r>
      <w:r>
        <w:rPr>
          <w:rFonts w:hint="eastAsia"/>
        </w:rPr>
        <w:t>LINK</w:t>
      </w:r>
      <w:r>
        <w:rPr>
          <w:rFonts w:hint="eastAsia"/>
        </w:rPr>
        <w:t>异常。</w:t>
      </w:r>
    </w:p>
    <w:p w14:paraId="030CC626" w14:textId="16138CC5" w:rsidR="00713656" w:rsidRPr="00713656" w:rsidRDefault="00713656" w:rsidP="002D23ED">
      <w:r>
        <w:rPr>
          <w:noProof/>
        </w:rPr>
        <w:lastRenderedPageBreak/>
        <w:drawing>
          <wp:inline distT="0" distB="0" distL="0" distR="0" wp14:anchorId="3B9344B7" wp14:editId="011108F1">
            <wp:extent cx="3305908" cy="1823662"/>
            <wp:effectExtent l="0" t="0" r="0" b="5715"/>
            <wp:docPr id="309942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9428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20502" cy="183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28CCA" w14:textId="4499BADA" w:rsidR="002D23ED" w:rsidRDefault="00713656" w:rsidP="002D23ED">
      <w:r>
        <w:rPr>
          <w:noProof/>
        </w:rPr>
        <w:drawing>
          <wp:inline distT="0" distB="0" distL="0" distR="0" wp14:anchorId="58A20E44" wp14:editId="6B407F7B">
            <wp:extent cx="3742006" cy="4526809"/>
            <wp:effectExtent l="0" t="0" r="0" b="7620"/>
            <wp:docPr id="11038289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82891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47591" cy="453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8D946" w14:textId="77777777" w:rsidR="00A42CBF" w:rsidRDefault="00A42CBF" w:rsidP="002D23ED"/>
    <w:p w14:paraId="02D36C3B" w14:textId="77777777" w:rsidR="00DE4529" w:rsidRDefault="00DE4529" w:rsidP="002D23ED"/>
    <w:p w14:paraId="094437A9" w14:textId="56025B70" w:rsidR="00A42CBF" w:rsidRPr="00DE4529" w:rsidRDefault="00A42CBF" w:rsidP="002D23ED">
      <w:pPr>
        <w:rPr>
          <w:b/>
        </w:rPr>
      </w:pPr>
      <w:r w:rsidRPr="00DE4529">
        <w:rPr>
          <w:b/>
        </w:rPr>
        <w:t>无法进入调试界面怎么办</w:t>
      </w:r>
      <w:r w:rsidRPr="00DE4529">
        <w:rPr>
          <w:rFonts w:hint="eastAsia"/>
          <w:b/>
        </w:rPr>
        <w:t>？</w:t>
      </w:r>
    </w:p>
    <w:p w14:paraId="337ABA5F" w14:textId="67A7C313" w:rsidR="00A42CBF" w:rsidRDefault="00A42CBF" w:rsidP="002D23ED">
      <w:r>
        <w:t>先确认</w:t>
      </w:r>
      <w:r>
        <w:t>MRS</w:t>
      </w:r>
      <w:r>
        <w:t>以及</w:t>
      </w:r>
      <w:r>
        <w:t>LINK</w:t>
      </w:r>
      <w:r>
        <w:t>在线工具的版本是否为最新</w:t>
      </w:r>
      <w:r>
        <w:rPr>
          <w:rFonts w:hint="eastAsia"/>
        </w:rPr>
        <w:t>，</w:t>
      </w:r>
      <w:r>
        <w:t>再确认</w:t>
      </w:r>
      <w:r>
        <w:t>LINK</w:t>
      </w:r>
      <w:r>
        <w:t>状态以及模式是否正常</w:t>
      </w:r>
      <w:r>
        <w:rPr>
          <w:rFonts w:hint="eastAsia"/>
        </w:rPr>
        <w:t>，</w:t>
      </w:r>
      <w:r w:rsidR="009406E5">
        <w:rPr>
          <w:rFonts w:hint="eastAsia"/>
        </w:rPr>
        <w:t>再测试</w:t>
      </w:r>
      <w:r w:rsidR="009406E5">
        <w:rPr>
          <w:rFonts w:hint="eastAsia"/>
        </w:rPr>
        <w:t>MRS</w:t>
      </w:r>
      <w:r w:rsidR="009406E5">
        <w:rPr>
          <w:rFonts w:hint="eastAsia"/>
        </w:rPr>
        <w:t>单击下载是否正常，</w:t>
      </w:r>
      <w:r>
        <w:rPr>
          <w:rFonts w:hint="eastAsia"/>
        </w:rPr>
        <w:t>若都正常，可以尝试替换</w:t>
      </w:r>
      <w:r>
        <w:rPr>
          <w:rFonts w:hint="eastAsia"/>
        </w:rPr>
        <w:t>MRS</w:t>
      </w:r>
      <w:r>
        <w:rPr>
          <w:rFonts w:hint="eastAsia"/>
        </w:rPr>
        <w:t>路径下的这个软件</w:t>
      </w:r>
      <w:r w:rsidR="009406E5">
        <w:rPr>
          <w:rFonts w:hint="eastAsia"/>
        </w:rPr>
        <w:t>，优先检查前三</w:t>
      </w:r>
      <w:r w:rsidR="00DE4529">
        <w:rPr>
          <w:rFonts w:hint="eastAsia"/>
        </w:rPr>
        <w:t>步</w:t>
      </w:r>
      <w:r>
        <w:rPr>
          <w:rFonts w:hint="eastAsia"/>
        </w:rPr>
        <w:t>。</w:t>
      </w:r>
      <w:r w:rsidR="009406E5">
        <w:rPr>
          <w:rFonts w:hint="eastAsia"/>
        </w:rPr>
        <w:t>（双击下面的软件图标保存）</w:t>
      </w:r>
      <w:r w:rsidR="005B560B">
        <w:rPr>
          <w:rFonts w:hint="eastAsia"/>
        </w:rPr>
        <w:t>*</w:t>
      </w:r>
      <w:r w:rsidR="005B560B" w:rsidRPr="005B560B">
        <w:t>\MounRiver\MounRiver_Studio\toolchain\OpenOCD\bin</w:t>
      </w:r>
    </w:p>
    <w:p w14:paraId="00ED0693" w14:textId="77777777" w:rsidR="00A42CBF" w:rsidRPr="009406E5" w:rsidRDefault="009406E5" w:rsidP="002D23ED">
      <w:r>
        <w:object w:dxaOrig="1539" w:dyaOrig="1118" w14:anchorId="58AFB1F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6.25pt" o:ole="">
            <v:imagedata r:id="rId15" o:title=""/>
          </v:shape>
          <o:OLEObject Type="Embed" ProgID="Package" ShapeID="_x0000_i1025" DrawAspect="Icon" ObjectID="_1771757872" r:id="rId16"/>
        </w:object>
      </w:r>
    </w:p>
    <w:sectPr w:rsidR="00A42CBF" w:rsidRPr="009406E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745DCC" w14:textId="77777777" w:rsidR="003835DD" w:rsidRDefault="003835DD" w:rsidP="00E836D3">
      <w:r>
        <w:separator/>
      </w:r>
    </w:p>
  </w:endnote>
  <w:endnote w:type="continuationSeparator" w:id="0">
    <w:p w14:paraId="0E46F251" w14:textId="77777777" w:rsidR="003835DD" w:rsidRDefault="003835DD" w:rsidP="00E83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CA941B" w14:textId="77777777" w:rsidR="003835DD" w:rsidRDefault="003835DD" w:rsidP="00E836D3">
      <w:r>
        <w:separator/>
      </w:r>
    </w:p>
  </w:footnote>
  <w:footnote w:type="continuationSeparator" w:id="0">
    <w:p w14:paraId="50297E8D" w14:textId="77777777" w:rsidR="003835DD" w:rsidRDefault="003835DD" w:rsidP="00E836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690E"/>
    <w:rsid w:val="000809A1"/>
    <w:rsid w:val="000A3DE8"/>
    <w:rsid w:val="000B535C"/>
    <w:rsid w:val="000F690E"/>
    <w:rsid w:val="00170BA5"/>
    <w:rsid w:val="001D6982"/>
    <w:rsid w:val="002C78AB"/>
    <w:rsid w:val="002D23ED"/>
    <w:rsid w:val="003835DD"/>
    <w:rsid w:val="00394453"/>
    <w:rsid w:val="0046495F"/>
    <w:rsid w:val="005B43C8"/>
    <w:rsid w:val="005B560B"/>
    <w:rsid w:val="005D208C"/>
    <w:rsid w:val="00652246"/>
    <w:rsid w:val="006F1708"/>
    <w:rsid w:val="00713656"/>
    <w:rsid w:val="007969DE"/>
    <w:rsid w:val="007A7BD3"/>
    <w:rsid w:val="007B3101"/>
    <w:rsid w:val="007D7CB8"/>
    <w:rsid w:val="008C7736"/>
    <w:rsid w:val="008D48FC"/>
    <w:rsid w:val="009406E5"/>
    <w:rsid w:val="00A42CBF"/>
    <w:rsid w:val="00A54791"/>
    <w:rsid w:val="00C97D4E"/>
    <w:rsid w:val="00D97CD0"/>
    <w:rsid w:val="00DE4529"/>
    <w:rsid w:val="00E83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25E9BC"/>
  <w15:chartTrackingRefBased/>
  <w15:docId w15:val="{05D7AA33-62A7-4AEC-8B87-FC2BFE3F3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C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836D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836D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836D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836D3"/>
    <w:rPr>
      <w:sz w:val="18"/>
      <w:szCs w:val="18"/>
    </w:rPr>
  </w:style>
  <w:style w:type="paragraph" w:styleId="a5">
    <w:name w:val="List Paragraph"/>
    <w:basedOn w:val="a"/>
    <w:uiPriority w:val="34"/>
    <w:qFormat/>
    <w:rsid w:val="005B43C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oleObject" Target="embeddings/oleObject1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1326</TotalTime>
  <Pages>4</Pages>
  <Words>162</Words>
  <Characters>929</Characters>
  <Application>Microsoft Office Word</Application>
  <DocSecurity>0</DocSecurity>
  <Lines>7</Lines>
  <Paragraphs>2</Paragraphs>
  <ScaleCrop>false</ScaleCrop>
  <Company/>
  <LinksUpToDate>false</LinksUpToDate>
  <CharactersWithSpaces>1089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OWNER</dc:creator>
  <cp:keywords/>
  <dc:description/>
  <cp:lastModifiedBy>OWNER</cp:lastModifiedBy>
  <cp:revision>20</cp:revision>
  <dcterms:created xsi:type="dcterms:W3CDTF">2024-03-11T03:14:00Z</dcterms:created>
  <dcterms:modified xsi:type="dcterms:W3CDTF">2024-03-12T06:11:00Z</dcterms:modified>
</cp:coreProperties>
</file>